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УТВЕРЖДЕНА</w:t>
      </w:r>
    </w:p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606C77" w:rsidRPr="00706DE6" w:rsidRDefault="00BB6D73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«</w:t>
      </w:r>
      <w:r w:rsidR="002355B4" w:rsidRPr="00706DE6">
        <w:rPr>
          <w:rFonts w:ascii="Times New Roman" w:hAnsi="Times New Roman" w:cs="Times New Roman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sz w:val="28"/>
          <w:szCs w:val="28"/>
        </w:rPr>
        <w:t>»</w:t>
      </w:r>
      <w:r w:rsidR="002355B4" w:rsidRPr="00706D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5B4" w:rsidRPr="00706DE6" w:rsidRDefault="002355B4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 xml:space="preserve">от </w:t>
      </w:r>
      <w:r w:rsidR="004B4133" w:rsidRPr="00706DE6">
        <w:rPr>
          <w:rFonts w:ascii="Times New Roman" w:hAnsi="Times New Roman" w:cs="Times New Roman"/>
          <w:sz w:val="28"/>
          <w:szCs w:val="28"/>
        </w:rPr>
        <w:t>26.10.2021 № 1122</w:t>
      </w:r>
    </w:p>
    <w:p w:rsidR="004B4133" w:rsidRPr="00706DE6" w:rsidRDefault="004B4133" w:rsidP="00BB6D73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4B4133" w:rsidRPr="003F67BB" w:rsidRDefault="00B50FAB" w:rsidP="00F6216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от</w:t>
      </w:r>
      <w:r w:rsidR="00F62165" w:rsidRPr="00706DE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74454" w:rsidRPr="00474454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28.02.2025   № 87</w:t>
      </w:r>
      <w:bookmarkEnd w:id="0"/>
    </w:p>
    <w:p w:rsidR="002355B4" w:rsidRPr="00706DE6" w:rsidRDefault="002355B4" w:rsidP="002355B4"/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FA6374" w:rsidRPr="00706DE6" w:rsidRDefault="005C7FEE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программа 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br/>
      </w:r>
      <w:r w:rsidR="00BB6D73"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деятельности и реализации полномочий Комитета по управлению имуществом муниципального образования </w:t>
      </w:r>
    </w:p>
    <w:p w:rsidR="0020304A" w:rsidRPr="00706DE6" w:rsidRDefault="00BB6D73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0304A" w:rsidRPr="00706DE6" w:rsidRDefault="002030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7507E1" w:rsidRPr="00706DE6" w:rsidRDefault="007507E1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Паспорт муниципальной 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128"/>
      </w:tblGrid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X="-314" w:tblpY="1"/>
              <w:tblW w:w="15015" w:type="dxa"/>
              <w:tblLayout w:type="fixed"/>
              <w:tblLook w:val="04A0" w:firstRow="1" w:lastRow="0" w:firstColumn="1" w:lastColumn="0" w:noHBand="0" w:noVBand="1"/>
            </w:tblPr>
            <w:tblGrid>
              <w:gridCol w:w="15015"/>
            </w:tblGrid>
            <w:tr w:rsidR="003C0D42">
              <w:trPr>
                <w:trHeight w:val="274"/>
              </w:trPr>
              <w:tc>
                <w:tcPr>
                  <w:tcW w:w="4678" w:type="dxa"/>
                  <w:hideMark/>
                </w:tcPr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полномочий Комитета по</w:t>
                  </w:r>
                </w:p>
                <w:p w:rsidR="003C0D42" w:rsidRDefault="003C0D42">
                  <w:pPr>
                    <w:pStyle w:val="ac"/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Обеспечение деятельности Комитета по</w:t>
                  </w:r>
                </w:p>
                <w:p w:rsidR="003C0D42" w:rsidRDefault="003C0D42">
                  <w:pPr>
                    <w:pStyle w:val="ac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</w:tc>
            </w:tr>
          </w:tbl>
          <w:p w:rsidR="003C0D42" w:rsidRDefault="003C0D42">
            <w:pPr>
              <w:pStyle w:val="ac"/>
              <w:ind w:left="-75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привлекательный для развития бизнеса.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Стратегические задачи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Повышение эффективности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Эффективное использование муниципального имущества и земельных ресурсов.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Повышение уровня компетентности и профессионализма муниципальных служащих.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Развитие информационно-коммуникационной инфраструктуры органов местного самоуправления.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Повышение доступности и качества муниципальных услуг.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Достижение целей и решение задач устойчивого развития в рамках реализации муниципальных полномочий.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Информатизация процессов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Развитие муниципально-частного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      </w:r>
          </w:p>
          <w:p w:rsidR="003C0D42" w:rsidRDefault="003C0D42">
            <w:pPr>
              <w:ind w:left="6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Поддержка предпринимательской активности, как следствие - рост предпринимательской инициативы.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распоряжения муниципальным имуществом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эффективного управления и распоряжение муниципальным имуществом и земельными участками.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2.Организация и обеспечение эффективного исполнения функций и полномочий.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Доля объектов недвижимого имущества,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Доля земельных участков,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Количества вовлеченных в оборот объектов недвижимого имущества и земельных участков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2022 по 202</w:t>
            </w:r>
            <w:r w:rsidR="0087636A" w:rsidRP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Программы из бюджета муниципального образования «Город Майкоп» – 285 540,1 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–39 642,2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–39 999,8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–41 818,0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–52 922,3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–54 702,6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–56 455,2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Общая характеристика сферы реализации муниципальной 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является одной из важнейших функций муниципального образования «Город Майкоп» и неотъемлемой частью деятельности Комитета по управлению имуществом муниципального образования «Город Майкоп» (далее - Комитет по управлению имуществом).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эффективности управления и распоряжения муниципальным имуществом и земельными участками, государственная собственность на которые не разграничена, в значительной степени зависят объемы поступлений в бюджет муниципального образования «Город Майкоп» (далее - местный бюджет) неналоговых доходов.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Имущественно-земельная политика строится по принципу максимального вовлечения объектов собственности, находящейся в распоряжении муниципального образования «Город Майкоп», в хозяйственный оборот. 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реализации имущественно-земельной политики, Комитетом по управлению имуществом в течение 2021 года проводилась работа по следующим направлениям: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Аренда и купля-продажа недвижимого имущества: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о состоянию на 01.01.2022 действовало 40 договоров на аренду движимого и недвижимого имущества;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проведено 14 аукционов на право заключения договоров аренды на нежилые помещения, по результатам которых заключено 5 договоров аренды муниципального имущества на нежилые помещения;</w:t>
      </w:r>
    </w:p>
    <w:p w:rsidR="003C0D42" w:rsidRDefault="003C0D42" w:rsidP="003C0D42">
      <w:pP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проведено 24 аукциона по продаже муниципального имущества, по результатам которых заключено 4 договора купли-продажи;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в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связи с распространением новой коронавирусной инфекции (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val="en-US" w:eastAsia="ar-SA"/>
        </w:rPr>
        <w:t>COVID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-19) было принято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народных депутатов муниципального образования «Город Майкоп» от 23.04.2020 № 114-рс «О мерах поддержки субъектов малого и среднего предпринимательства, арендующих муниципальное имущество муниципального образования «Город Майкоп» (с учетом внесенных изменений Решениями Совета народных депутатов муниципального образования «Город Майкоп» от 21.05.2020 № 119-рс и от 25.06.2020 № 124-рс), в соответствии с которым предусмотрено предоставление поддержки субъектам малого и среднего предпринимательства. В течение 2020 года с 22 арендаторами недвижимого имущества (в том числе земельных участков), в наибольшей степени пострадавшими в условиях пандемии, заключены дополнительные соглашения на отсрочку арендных платежей;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 с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субъектами малого бизнеса, выкупившими арендуемое недвижимое имущество в рамках Федерального закона от 22.07.2008 № 159-ФЗ </w:t>
      </w:r>
      <w:r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заключено 3 договора купли-продажи.</w:t>
      </w:r>
    </w:p>
    <w:p w:rsidR="003C0D42" w:rsidRDefault="003C0D42" w:rsidP="003C0D42">
      <w:pPr>
        <w:suppressAutoHyphens/>
        <w:ind w:firstLine="708"/>
        <w:rPr>
          <w:rFonts w:eastAsia="Arial Unicode MS"/>
          <w:kern w:val="2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Аренда и купля-продажа земли: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238  договоров аренды земельных участков, в том числе 20 договоров по результатам проведенных аукционов;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657 дополнительных соглашений к ранее заключенным договорам, из них 438 соглашений – о расторжении договоров; 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270 договоров купли-продажи земельных участков, в том числе 2 договора по результатам проведенных аукционов;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56 соглашений о перераспределении земельных участков;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1 соглашение об установлении сервитута в отношении земельного участка;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- 74 земельных участка переданы в безвозмездное пользование;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lastRenderedPageBreak/>
        <w:t>- подготовлено 343 распоряжения о предоставлении земельных участков в собственность;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подготовлено 152 распоряжений о предварительном согласовании предоставления земельных участков;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подготовлено 31 распоряжение об изменении вида разрешенного использования земельного участка;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утверждено 132 схемы расположения земельных участков на кадастровом плане территории;</w:t>
      </w:r>
    </w:p>
    <w:p w:rsidR="003C0D42" w:rsidRDefault="003C0D42" w:rsidP="003C0D42">
      <w:pPr>
        <w:pStyle w:val="ae"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согласовано 253 межевых плана земельных участков.</w:t>
      </w:r>
    </w:p>
    <w:p w:rsidR="003C0D42" w:rsidRDefault="003C0D42" w:rsidP="003C0D42">
      <w:pPr>
        <w:suppressAutoHyphens/>
        <w:ind w:firstLine="708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3. Претензионно-исковая работа: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недвижимое имущество, подготовлено и направлено 52 претензии о необходимости погашения задолженности по арендной плате на сумму 11616,4 тыс. рублей;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покупателям нежилых помещений по договорам купли-продажи направлено 4 претензии о погашении задолженности по основному долгу на сумму 2367,5 тыс. рублей;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землю, подготовлено и направлено 1573 претензии (из них 129 предупреждений о расторжении договоров) на сумму задолженности по аренде 91659,9 тыс. руб.;</w:t>
      </w:r>
    </w:p>
    <w:p w:rsidR="003C0D42" w:rsidRDefault="003C0D42" w:rsidP="003C0D42">
      <w:pPr>
        <w:pStyle w:val="ae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нанимателям жилых помещений, находящихся в муниципальной собственности, имеющим задолженность по договорам социального и специализированного найма, подготовлено и направлено 133 претензии на сумму 2501,1 тыс. рублей;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подготовлено и направлено в суды 641 исковых заявлений на сумму 35251,8 тыс.руб., в т.ч. по физическим лицам – 519 исковых заявлений на сумму 10517,8  тыс.руб., по юридическим лицам – 122 исковых заявлений на сумму   24734,0  тыс.руб.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(далее – муниципальная программа) представляет собой комплекс взаимоувязанных по ресурсам и срокам мероприятий, направленных на поэтапное решение вопросов, связанных с управлением, распоряжением имуществом муниципального образования «Город Майкоп» и оформлением права муниципальной собственности на них.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разработана в целях повышения эффективности управления и распоряжения имуществом муниципального образования «Город Майкоп», создания условий для эффективного решения органами местного самоуправления муниципального образования «Город Майкоп» вопросов местного значения, а также реализации полномочий, предусмотренных земельным и жилищным законодательством. </w:t>
      </w:r>
    </w:p>
    <w:p w:rsidR="003C0D42" w:rsidRDefault="003C0D42" w:rsidP="003C0D42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Реализация мероприятий муниципальной программы определяет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арендой плате, количества земельных участков, используемых не по назначению, и проверку обоснованности сумм исковых требований о взыскании стоимости оказанных услуг по содержанию общего долевого имущества и коммунальных услуг, предъявленных к муниципальному образованию «Город Майкоп», что позволит повысить эффективность управления имуществом в целом.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осуществляется через решение следующих задач: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Реализация мер, направленных на увеличение доходов бюджета муниципального образования «Город Майкоп».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предполагается осуществление мероприятий по: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оценке движимого и недвижимого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продаже имущества и земельных участков и предоставлению их в аренду;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Управление и распоряжение имуществом, находящимся в муниципальной собственности.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предполагается проведение мероприятий по: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технической инвентаризации недвижимого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признанию права собственности на объекты недвижимости, содержанию;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содержанию муниципального имущества;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приобретению имущества в муниципальную собственность;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оформлению права муниципальной собственности на бесхозяйное и выморочное имущество.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Распоряжение земельными участками, находящимися в муниципальной собственности и земельными участками государственная собственность на которые не разграничена.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указанной задачи предполагается предоставление в собственность, аренду, постоянное (бессрочное) пользование земельных участков, предоставление земельных участков для целей, не связанных со строительством.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муниципального образования «Город Майкоп» недвижимым имуществом, необходимым для решения вопросов местного значения.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запланировано проведение мероприятий по образованию земельных участков при разграничении государственной собственности на землю, для обеспечения муниципальных нужд.</w:t>
      </w:r>
    </w:p>
    <w:p w:rsidR="003C0D42" w:rsidRDefault="003C0D42" w:rsidP="003C0D42"/>
    <w:p w:rsidR="003C0D42" w:rsidRDefault="003C0D42" w:rsidP="003C0D42">
      <w:pPr>
        <w:numPr>
          <w:ilvl w:val="0"/>
          <w:numId w:val="15"/>
        </w:num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Полномочия ответственного исполнителя и основные параметры муниципальной программы</w:t>
      </w:r>
    </w:p>
    <w:p w:rsidR="003C0D42" w:rsidRDefault="003C0D42" w:rsidP="003C0D42">
      <w:pPr>
        <w:ind w:left="720"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полномочиям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        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 относятся: </w:t>
      </w:r>
    </w:p>
    <w:p w:rsidR="003C0D42" w:rsidRDefault="003C0D42" w:rsidP="003C0D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прав собственника в отношении муниципальной собственности от имени муниципального образования, осуществление полномочий по предоставлению земельных участков, государственная собственность на которые не разграничена в отношении земельных участков, расположенных на территории муниципального образования «Город Майкоп</w:t>
      </w:r>
      <w:r>
        <w:rPr>
          <w:rFonts w:ascii="Times New Roman" w:hAnsi="Times New Roman" w:cs="Times New Roman"/>
        </w:rPr>
        <w:t>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выявление на территории муниципального образования «Город Майкоп»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участие от имени муниципального образования в процессе распределения и перераспределения муниципальной собственности, в том числе земельных участков, находящихся в муниципальной собственности муниципального образования «Город Майкоп», а также земельных участков, государственная собственность на которые не разграничена, находящихся в границах муниципального образования «Город Майкоп»;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ведение реестра муниципальной собственности, в том числе земельных участков, находящихся в муниципальной собственности муниципального образования «Город Майкоп»;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объектов социально-культурного и коммунально-бытового назначения в муниципальную собственность и их передача из муниципальной собственности;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учёт и распределение жилой площади в жилищном фонде муниципального образования «Город Майкоп».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Стратегическими подцелями муниципальной программы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Город с высоким качеством муниципального управления, ориентированным на обеспечение улучшения качества жизни населения.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Город привлекательный для развития бизнеса.</w:t>
      </w: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подцелей достигается решением следующих стратегических задач: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Повышение эффективности муниципального управления.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Эффективное использование муниципального имущества и земельных ресурсов.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уровня компетентности и профессионализма муниципальных служащих.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Развитие информационно-коммуникационной инфраструктуры органов местного самоуправления.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Повышение доступности и качества муниципальных услуг.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Достижение целей и решение задач устойчивого развития в рамках реализации муниципальных полномочий.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Информатизация процессов муниципального управления.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Развитие муниципально-частного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Поддержка предпринимательской активности, как следствие - рост предпринимательской инициативы. 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взаимоувязана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«Улучшение жилищных условий граждан, проживающих в муниципальном образовании «Город Майкоп» в части реализации мероприятий по повышению доступности жилья и качества жилищного обеспечения населения; </w:t>
      </w:r>
    </w:p>
    <w:p w:rsidR="003C0D42" w:rsidRDefault="003C0D42" w:rsidP="003C0D42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 xml:space="preserve">«Экономическое развитие и формирование инвестиционной привлекательности муниципального образования «Город Майкоп» </w:t>
      </w:r>
      <w:r>
        <w:rPr>
          <w:rFonts w:ascii="Times New Roman" w:eastAsiaTheme="minorEastAsia" w:hAnsi="Times New Roman" w:cs="Times New Roman"/>
          <w:sz w:val="28"/>
          <w:szCs w:val="28"/>
        </w:rPr>
        <w:t>в части установления льготных условий пользования муниципальной собственностью и в части поддержки предпринимательской активности.</w:t>
      </w:r>
    </w:p>
    <w:p w:rsidR="003C0D42" w:rsidRDefault="003C0D42" w:rsidP="003C0D42"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повышение эффективности управления и распоряжения муниципальным имуществом.</w:t>
      </w: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эффективного управления и распоряжение муниципальным имуществом и земельными участками.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2.Организация и обеспечение эффективного исполнения функций и полномочий.</w:t>
      </w:r>
    </w:p>
    <w:p w:rsidR="003C0D42" w:rsidRDefault="003C0D42" w:rsidP="003C0D42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 w:rsidSect="001C3B33">
          <w:headerReference w:type="default" r:id="rId8"/>
          <w:pgSz w:w="11900" w:h="16800"/>
          <w:pgMar w:top="1134" w:right="1134" w:bottom="993" w:left="1701" w:header="720" w:footer="720" w:gutter="0"/>
          <w:cols w:space="720"/>
          <w:titlePg/>
          <w:docGrid w:linePitch="326"/>
        </w:sectPr>
      </w:pPr>
    </w:p>
    <w:p w:rsidR="003C0D42" w:rsidRDefault="003C0D42" w:rsidP="003C0D42">
      <w:pPr>
        <w:ind w:firstLine="0"/>
        <w:jc w:val="right"/>
        <w:rPr>
          <w:rStyle w:val="a3"/>
          <w:b w:val="0"/>
          <w:bCs w:val="0"/>
          <w:color w:val="auto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Таблица № 1</w:t>
      </w:r>
    </w:p>
    <w:p w:rsidR="003C0D42" w:rsidRDefault="003C0D42" w:rsidP="003C0D42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муниципальной программы</w:t>
      </w:r>
    </w:p>
    <w:p w:rsidR="003C0D42" w:rsidRDefault="003C0D42" w:rsidP="003C0D4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16"/>
        <w:gridCol w:w="1121"/>
        <w:gridCol w:w="1133"/>
        <w:gridCol w:w="1134"/>
        <w:gridCol w:w="1134"/>
        <w:gridCol w:w="1134"/>
        <w:gridCol w:w="1134"/>
        <w:gridCol w:w="1134"/>
        <w:gridCol w:w="1236"/>
      </w:tblGrid>
      <w:tr w:rsidR="0087636A" w:rsidTr="0087636A">
        <w:trPr>
          <w:trHeight w:val="7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trHeight w:val="38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hanging="1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«Обеспечение деятельности и реализации полномочий Комитета по управлению имуществом муниципального образования «Город Майкоп» 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96"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недвижимого имущества,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Количества вовлеченных в оборот объектов недвижимого имущества и земельных участков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Ресурсное обеспечение муниципальной программы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af6"/>
        <w:spacing w:after="0" w:line="240" w:lineRule="auto"/>
        <w:ind w:left="284" w:right="-31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Общий объем средств, предусмотренных на реализацию муниципальной программы составляет – 285 540,1  тыс. рублей.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2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программы за счет всех источников финансирования</w:t>
      </w: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7"/>
        <w:gridCol w:w="1845"/>
        <w:gridCol w:w="539"/>
        <w:gridCol w:w="568"/>
        <w:gridCol w:w="568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исполнитель, соисполнитель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430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3C0D42" w:rsidTr="003C0D42">
        <w:trPr>
          <w:cantSplit/>
          <w:trHeight w:val="126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285 540,1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285 540,1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52 922,3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52 922,3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54 702,6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54 702,6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56 455,2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56 455,2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0D42" w:rsidTr="003C0D42">
        <w:trPr>
          <w:cantSplit/>
          <w:trHeight w:val="296"/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right="-13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cantSplit/>
          <w:trHeight w:val="12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6 811,8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C0D42" w:rsidTr="003C0D42">
        <w:trPr>
          <w:cantSplit/>
          <w:trHeight w:val="260"/>
          <w:jc w:val="center"/>
        </w:trPr>
        <w:tc>
          <w:tcPr>
            <w:tcW w:w="142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«Обеспечение деятельности  Комитета по управлению имуществом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3C0D42" w:rsidTr="003C0D42">
        <w:trPr>
          <w:cantSplit/>
          <w:trHeight w:val="1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Сведения о порядке сбора информации и методика расчета целевых показателей (индикаторов) муниципальной программы</w:t>
      </w:r>
    </w:p>
    <w:p w:rsidR="003C0D42" w:rsidRDefault="003C0D42" w:rsidP="003C0D42">
      <w:pPr>
        <w:ind w:firstLine="709"/>
        <w:jc w:val="center"/>
        <w:rPr>
          <w:i/>
        </w:rPr>
      </w:pPr>
    </w:p>
    <w:p w:rsidR="003C0D42" w:rsidRDefault="003C0D42" w:rsidP="003C0D42">
      <w:pPr>
        <w:spacing w:before="108" w:after="108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Расчет целевых показателей, предусмотренных муниципальной программой, определяется по методике, представленной в Таблице № 3.</w:t>
      </w:r>
    </w:p>
    <w:p w:rsidR="003C0D42" w:rsidRDefault="003C0D42" w:rsidP="003C0D42">
      <w:pPr>
        <w:spacing w:before="108" w:after="1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3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муниципальной программы</w:t>
      </w:r>
    </w:p>
    <w:tbl>
      <w:tblPr>
        <w:tblW w:w="137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263"/>
        <w:gridCol w:w="1529"/>
        <w:gridCol w:w="1275"/>
        <w:gridCol w:w="1275"/>
        <w:gridCol w:w="1275"/>
        <w:gridCol w:w="1266"/>
        <w:gridCol w:w="1292"/>
        <w:gridCol w:w="2982"/>
      </w:tblGrid>
      <w:tr w:rsidR="0087636A" w:rsidTr="0087636A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13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недвижимого имущества, зарегистрированных в собственность муниципального образования «Город Майкоп», 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= К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/К</w:t>
            </w:r>
            <w:r>
              <w:rPr>
                <w:rFonts w:ascii="Times New Roman" w:hAnsi="Times New Roman" w:cs="Times New Roman"/>
                <w:vertAlign w:val="subscript"/>
              </w:rPr>
              <w:t>ир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- доля объектов недвижимого имущества, зарегистрир</w:t>
            </w:r>
            <w:r>
              <w:rPr>
                <w:rFonts w:ascii="Times New Roman" w:hAnsi="Times New Roman" w:cs="Times New Roman"/>
              </w:rPr>
              <w:lastRenderedPageBreak/>
              <w:t xml:space="preserve">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– количество объектов недвижимого имущества, зарегистрированных в собственность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ир </w:t>
            </w:r>
            <w:r>
              <w:rPr>
                <w:rFonts w:ascii="Times New Roman" w:hAnsi="Times New Roman" w:cs="Times New Roman"/>
              </w:rPr>
              <w:t>-  количество объектов недвижимого имущества, включенног</w:t>
            </w:r>
            <w:r>
              <w:rPr>
                <w:rFonts w:ascii="Times New Roman" w:hAnsi="Times New Roman" w:cs="Times New Roman"/>
              </w:rPr>
              <w:lastRenderedPageBreak/>
              <w:t>о в реестр муниципального имущества муниципального образования «Город Майкоп».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583</w:t>
            </w:r>
            <w:r>
              <w:rPr>
                <w:rFonts w:ascii="Times New Roman" w:hAnsi="Times New Roman" w:cs="Times New Roman"/>
                <w:lang w:val="en-US"/>
              </w:rPr>
              <w:t>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2928/3444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3150/3500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Майкоп», 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= К</w:t>
            </w:r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r>
              <w:rPr>
                <w:rFonts w:ascii="Times New Roman" w:hAnsi="Times New Roman" w:cs="Times New Roman"/>
              </w:rPr>
              <w:t xml:space="preserve"> /К</w:t>
            </w:r>
            <w:r>
              <w:rPr>
                <w:rFonts w:ascii="Times New Roman" w:hAnsi="Times New Roman" w:cs="Times New Roman"/>
                <w:vertAlign w:val="subscript"/>
              </w:rPr>
              <w:t>зр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- доля земельных участков, зарегистрированных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r>
              <w:rPr>
                <w:rFonts w:ascii="Times New Roman" w:hAnsi="Times New Roman" w:cs="Times New Roman"/>
              </w:rPr>
              <w:t xml:space="preserve"> – количество земельных участков, зарегистрированных в собственнос</w:t>
            </w:r>
            <w:r>
              <w:rPr>
                <w:rFonts w:ascii="Times New Roman" w:hAnsi="Times New Roman" w:cs="Times New Roman"/>
              </w:rPr>
              <w:lastRenderedPageBreak/>
              <w:t>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зр </w:t>
            </w:r>
            <w:r>
              <w:rPr>
                <w:rFonts w:ascii="Times New Roman" w:hAnsi="Times New Roman" w:cs="Times New Roman"/>
              </w:rPr>
              <w:t>- количество земельных участков, включенных в реестр муниципального имущества муниципального образования «Город Майкоп» нарастающим итогом.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436/546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481/566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509/586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87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545/606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563/626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земельных отношений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вовлеченных в оборот объектов недвижимого имущества и земельных участков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и отдела земельных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40" w:h="11907" w:orient="landscape"/>
          <w:pgMar w:top="850" w:right="1134" w:bottom="1701" w:left="1134" w:header="720" w:footer="720" w:gutter="0"/>
          <w:cols w:space="720"/>
        </w:sect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</w:t>
      </w:r>
    </w:p>
    <w:p w:rsidR="003C0D42" w:rsidRDefault="003C0D42" w:rsidP="003C0D42">
      <w:pPr>
        <w:pStyle w:val="ac"/>
        <w:tabs>
          <w:tab w:val="left" w:pos="176"/>
          <w:tab w:val="left" w:pos="3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«Реализация полномочий Комитета по управлению имуществом»</w:t>
      </w:r>
    </w:p>
    <w:p w:rsidR="003C0D42" w:rsidRDefault="003C0D42" w:rsidP="003C0D42"/>
    <w:tbl>
      <w:tblPr>
        <w:tblW w:w="898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муниципального образования «Город Майкоп»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полного и своевременного учета муниципального имущества.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Обеспечение содержания муниципального имущества,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составляющего казну муниципального образования «Город Майкоп».</w:t>
            </w:r>
          </w:p>
          <w:p w:rsidR="003C0D42" w:rsidRDefault="003C0D42">
            <w:pPr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Создание комфортных условий для бизнеса. Низкие административные барьеры.</w:t>
            </w:r>
          </w:p>
          <w:p w:rsidR="003C0D42" w:rsidRDefault="003C0D42">
            <w:pPr>
              <w:pStyle w:val="ac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4.Обеспечение эффективного управления, распоряжения и рационального использования земельных участков.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организациям, образующим инфраструктуру поддержки субъектов малого и среднего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предпринимательства от общего числа объектов включенных в перечень. 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Площадь переданных в аренду, постоянное бессрочное пользование земельных участков (на конец отчетного года)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</w:t>
            </w:r>
            <w:r w:rsid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Подпрограммы из бюджета муниципального образования «Город Майкоп» – 42 442,5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–8 281,0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–7 026,8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–6 796,7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–6 811,8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–6 811,8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–6 714,4 тыс. рублей.</w:t>
            </w:r>
          </w:p>
        </w:tc>
      </w:tr>
    </w:tbl>
    <w:p w:rsidR="003C0D42" w:rsidRDefault="003C0D42" w:rsidP="003C0D42"/>
    <w:p w:rsidR="003C0D42" w:rsidRDefault="003C0D42" w:rsidP="003C0D42"/>
    <w:p w:rsidR="003C0D42" w:rsidRDefault="003C0D42" w:rsidP="003C0D42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Общая характеристика сферы реализации подпрограммы</w:t>
      </w:r>
    </w:p>
    <w:p w:rsidR="003C0D42" w:rsidRDefault="003C0D42" w:rsidP="003C0D42"/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использование муниципального имущества включает в себя обеспечение его сохранности,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Федерации. </w:t>
      </w:r>
    </w:p>
    <w:p w:rsidR="003C0D42" w:rsidRDefault="003C0D42" w:rsidP="003C0D42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«Реализация полномочий Комитета по управлению имуществом» (далее – Подпрограмма) определяет 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арендной плате, количества земельных участков, используемых не по назначению, что позволит повысить эффективность управления имуществом в целом.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проблемными вопросами в сфере имущественных, земельных и жилищных отношений в настоящее время остаются: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Устаревшая техническая документация или ее отсутствие. Наличие технической документации на объект недвижимости является обязательным требованием при проведении государственной регистрации права муниципальной собственности. Свидетельство права собственности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«Город Майкоп» (выписка из ЕГРН) на объект недвижимости, в свою очередь, необходимо при передаче объектов в аренду на торгах либо при приватизации имущества в частную собственность, постановки на учет бесхозяйного недвижимого имущества, признания права муниципального образования «Город Майкоп» на бесхозяйные объекты и прочее. 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Отсутствие свободных земельных участков, необходимых как для предоставления льготным категориям граждан (многодетные, молодые семьи, инвалиды и семьи инвалидов), так и для предоставления земельных участков через аукционы.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Недостаточность полномочий Отдела земельных отношений Комитета по управлению имуществом в части осуществления муниципального земельного контроля по оперативному применению к нарушителям земельного законодательства мер воздействия и наказания.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вышеперечисленных проблем Комитет по управлению имуществом осуществляет мероприятия по оформлению и регистрации бесхозяйного, выморочного имущества в собственность муниципального образования «Город Майкоп», а также ведет активную работу по изготовлению технической документации на объекты недвижимости и работу по формированию земельных участков, на вновь переданных территориях. </w:t>
      </w:r>
    </w:p>
    <w:p w:rsidR="003C0D42" w:rsidRDefault="003C0D42" w:rsidP="003C0D4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Полномочия ответственного исполнителя и основные параметры подпрограммы </w:t>
      </w:r>
    </w:p>
    <w:p w:rsidR="003C0D42" w:rsidRDefault="003C0D42" w:rsidP="003C0D42"/>
    <w:p w:rsidR="003C0D42" w:rsidRDefault="003C0D42" w:rsidP="003C0D42"/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Полномочиями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66-рс, в рамках данной 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эффективное управление и распоряжение муниципальным имуществом муниципального образования «Город Майкоп».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полного и своевременного учета муниципального имущества.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Обеспечение содержания муниципального имущества,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составляющего казну муниципального образования «Город Майкоп».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Создание комфортных условий для бизнеса. Низкие административные барьеры.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4.Обеспечение эффективного управления, распоряжения и рационального использования земельных участков.</w:t>
      </w:r>
    </w:p>
    <w:p w:rsidR="003C0D42" w:rsidRDefault="003C0D42" w:rsidP="003C0D42"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1.1.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sectPr w:rsidR="003C0D42">
          <w:pgSz w:w="11907" w:h="16840"/>
          <w:pgMar w:top="1134" w:right="1701" w:bottom="1134" w:left="850" w:header="720" w:footer="720" w:gutter="0"/>
          <w:cols w:space="720"/>
        </w:sectPr>
      </w:pP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1.1.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1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5"/>
        <w:gridCol w:w="962"/>
        <w:gridCol w:w="850"/>
        <w:gridCol w:w="1135"/>
        <w:gridCol w:w="1135"/>
        <w:gridCol w:w="993"/>
        <w:gridCol w:w="992"/>
        <w:gridCol w:w="1135"/>
        <w:gridCol w:w="1129"/>
        <w:gridCol w:w="6"/>
      </w:tblGrid>
      <w:tr w:rsidR="0087636A" w:rsidTr="0087636A">
        <w:trPr>
          <w:gridAfter w:val="1"/>
          <w:wAfter w:w="6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Отчётный </w:t>
            </w:r>
          </w:p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8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28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tabs>
                <w:tab w:val="left" w:pos="865"/>
              </w:tabs>
              <w:ind w:left="-12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</w:t>
            </w:r>
            <w:r>
              <w:rPr>
                <w:rFonts w:ascii="Times New Roman" w:hAnsi="Times New Roman" w:cs="Times New Roman"/>
              </w:rPr>
              <w:lastRenderedPageBreak/>
              <w:t>среднего предпринимательства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от общего числа объектов включенных в перечень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переданных в аренду, постоянное бессрочное пользование земельных участков (на конец отчетного года)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Обобщенная характеристика основных мероприятий подпрограммы.</w:t>
      </w:r>
    </w:p>
    <w:p w:rsidR="003C0D42" w:rsidRDefault="003C0D42" w:rsidP="003C0D42">
      <w:pPr>
        <w:pStyle w:val="af6"/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1.2.</w:t>
      </w:r>
    </w:p>
    <w:p w:rsidR="003C0D42" w:rsidRDefault="003C0D42" w:rsidP="003C0D42"/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подпрограммы</w:t>
      </w:r>
    </w:p>
    <w:p w:rsidR="003C0D42" w:rsidRDefault="003C0D42" w:rsidP="003C0D42">
      <w:pPr>
        <w:jc w:val="right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3260"/>
        <w:gridCol w:w="2410"/>
      </w:tblGrid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полного и своевременного учета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содержания муниципального имущества, </w:t>
            </w:r>
            <w:r>
              <w:rPr>
                <w:rFonts w:ascii="Times New Roman" w:hAnsi="Times New Roman" w:cs="Times New Roman"/>
              </w:rPr>
              <w:t>составляющего казну муниципального образования «Город Майкоп»</w:t>
            </w:r>
          </w:p>
          <w:p w:rsidR="003C0D42" w:rsidRDefault="003C0D42">
            <w:pPr>
              <w:ind w:firstLine="0"/>
            </w:pPr>
            <w:r>
              <w:rPr>
                <w:rFonts w:ascii="Times New Roman" w:hAnsi="Times New Roman" w:cs="Times New Roman"/>
              </w:rPr>
              <w:t>Создание комфортных условий для бизнеса. Низкие административные барьеры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2;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3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 государственная собственность, на которые не разграничена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г. Майкопе»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эффективного управления, распоряжения и рационального использования земельными участками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4</w:t>
            </w: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1905" w:h="16837"/>
          <w:pgMar w:top="799" w:right="1440" w:bottom="1100" w:left="144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Ресурсное обеспечение подпрограммы</w:t>
      </w:r>
    </w:p>
    <w:p w:rsidR="003C0D42" w:rsidRDefault="003C0D42" w:rsidP="003C0D42">
      <w:pPr>
        <w:pStyle w:val="af6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Общий объем средств, предусмотренных на реализацию подпрограммы, составляет –  42 442,5  тыс. рублей.</w:t>
      </w:r>
    </w:p>
    <w:p w:rsidR="003C0D42" w:rsidRDefault="003C0D42" w:rsidP="003C0D42">
      <w:pPr>
        <w:pStyle w:val="af6"/>
        <w:spacing w:after="0" w:line="240" w:lineRule="auto"/>
        <w:rPr>
          <w:b/>
          <w:lang w:eastAsia="ru-RU"/>
        </w:rPr>
      </w:pP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8"/>
          <w:szCs w:val="28"/>
        </w:rPr>
        <w:t>Таблица № 1.3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подпрограммы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707"/>
        <w:gridCol w:w="2265"/>
        <w:gridCol w:w="537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9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подпрограммы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681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8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jc w:val="center"/>
        </w:trPr>
        <w:tc>
          <w:tcPr>
            <w:tcW w:w="1485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cantSplit/>
          <w:trHeight w:val="126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42 442,5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6 811,8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839" w:right="-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5 022,1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5 022,1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31 804,5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6918,8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4 929,4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4 929,4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</w:t>
            </w:r>
          </w:p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г. Майкопе»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34" w:righ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земельных участков, проведение независимой оценки земельных участков и оценки права аренды земельных участков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5 615,9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1.4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42"/>
        <w:gridCol w:w="5529"/>
        <w:gridCol w:w="3091"/>
        <w:gridCol w:w="850"/>
        <w:gridCol w:w="851"/>
        <w:gridCol w:w="850"/>
        <w:gridCol w:w="851"/>
        <w:gridCol w:w="850"/>
        <w:gridCol w:w="851"/>
      </w:tblGrid>
      <w:tr w:rsidR="003C0D42" w:rsidTr="0087636A">
        <w:tc>
          <w:tcPr>
            <w:tcW w:w="1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№ п/п</w:t>
            </w:r>
          </w:p>
          <w:p w:rsidR="003C0D42" w:rsidRDefault="003C0D42">
            <w:pPr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Реализация контрольных событий</w:t>
            </w:r>
          </w:p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3C0D42" w:rsidTr="0087636A">
        <w:trPr>
          <w:trHeight w:val="287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2027 год</w:t>
            </w:r>
          </w:p>
        </w:tc>
      </w:tr>
      <w:tr w:rsidR="003C0D42" w:rsidTr="0087636A">
        <w:tc>
          <w:tcPr>
            <w:tcW w:w="15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3C0D42" w:rsidTr="0087636A">
        <w:tc>
          <w:tcPr>
            <w:tcW w:w="15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в отношении которого проведена оценка рыночной стоимости и стоимости права аренды,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</w:tr>
      <w:tr w:rsidR="0087636A" w:rsidTr="0087636A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на которые изготовлена техническая документация,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</w:tr>
      <w:tr w:rsidR="0087636A" w:rsidTr="0087636A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действующих договоров аренды муниципального имущества, по состоянию на 31.12. отчетного года,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«Совершенствование системы учета и содержания объектов собственности муниципального образования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87636A" w:rsidTr="0087636A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10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заключенных договоров на содержание объектов казны,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87636A" w:rsidRDefault="0087636A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разграничена, в г. Майкопе»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3.1.1.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 земельных участков, проведение независимой оценки земельных участков и оценка права аренды земельных участков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подлежащих государственной регистрации права собственности муниципального образования «Город Майкоп»,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г. Майкопе, предоставленных в аренду,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</w:tr>
      <w:tr w:rsidR="0087636A" w:rsidTr="0087636A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городе Майкопе, предоставленных в собственность, постоянное (бессрочное) пользование, безвозмездное пользование,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</w:tr>
      <w:tr w:rsidR="0087636A" w:rsidTr="0087636A">
        <w:trPr>
          <w:trHeight w:val="86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3.1.1.4.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договоров аренды земельных участков, шт.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Pr="0087636A" w:rsidRDefault="0087636A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2435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6A" w:rsidRDefault="0087636A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C0D42">
          <w:pgSz w:w="16837" w:h="11905" w:orient="landscape"/>
          <w:pgMar w:top="1440" w:right="284" w:bottom="1276" w:left="284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pStyle w:val="af6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ind w:firstLine="0"/>
        <w:rPr>
          <w:rFonts w:eastAsia="Calibri"/>
          <w:bCs/>
          <w:lang w:eastAsia="en-US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целевых показателей, предусмотренных подпрограммой, определяется по методике, представленной в Таблице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spacing w:line="276" w:lineRule="auto"/>
        <w:ind w:firstLine="0"/>
        <w:rPr>
          <w:rFonts w:ascii="Times New Roman" w:eastAsia="Calibri" w:hAnsi="Times New Roman" w:cs="Times New Roman"/>
          <w:lang w:eastAsia="en-US"/>
        </w:rPr>
      </w:pPr>
    </w:p>
    <w:tbl>
      <w:tblPr>
        <w:tblW w:w="13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624"/>
        <w:gridCol w:w="1408"/>
        <w:gridCol w:w="1416"/>
        <w:gridCol w:w="1417"/>
        <w:gridCol w:w="1416"/>
        <w:gridCol w:w="1417"/>
        <w:gridCol w:w="1448"/>
        <w:gridCol w:w="1525"/>
      </w:tblGrid>
      <w:tr w:rsidR="0087636A" w:rsidTr="0087636A">
        <w:trPr>
          <w:trHeight w:val="173"/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№ п/п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Методика расчета целевого показателя (индикатора)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Источник получения информации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Формула расчета</w:t>
            </w:r>
          </w:p>
        </w:tc>
        <w:tc>
          <w:tcPr>
            <w:tcW w:w="7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Расчет целевого показателя по годам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2026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Майкоп», шт.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Информация отдела муниципальных ресурсов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Увеличение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(далее-Перечень),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 = К к. г. /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 н. г. X 100% - 100%,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где: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 - увеличение количества объектов муниципальной собственности, включенных в Перечень;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 к. г. - количество объектов муниципальной собственности, включенных в перечень по состоянию на 31 декабря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отчетного года;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 н. г. -  количество объектов муниципальной собственности, включенных в Перечень по состоянию на 01 января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17/15X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19/17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21/19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23/21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26/ 23X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Информаци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я отдела муниципальных ресурсов и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= К / П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- доля переданных в аренду объектов муниципальной собственности, включенных в </w:t>
            </w:r>
            <w:r>
              <w:rPr>
                <w:rFonts w:ascii="Times New Roman" w:hAnsi="Times New Roman" w:cs="Times New Roman"/>
              </w:rPr>
              <w:lastRenderedPageBreak/>
              <w:t>перечень;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– количество объектов, переданных в аренду, включенных в Перечень по состоянию на 31 декабря отчетного года;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- количество объектов, включенных в Перечень по состоянию на 31 декабря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/ 17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16/19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/ 21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19/ 23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21/ 26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 и</w:t>
            </w:r>
          </w:p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63" w:hanging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переданных в аренду, постоянное бессрочное пользование земельных участков (на конец отчетного </w:t>
            </w:r>
            <w:r>
              <w:rPr>
                <w:rFonts w:ascii="Times New Roman" w:hAnsi="Times New Roman" w:cs="Times New Roman"/>
              </w:rPr>
              <w:lastRenderedPageBreak/>
              <w:t>года), га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отдела земельных отношений Комитета по управлению </w:t>
            </w:r>
            <w:r>
              <w:rPr>
                <w:rFonts w:ascii="Times New Roman" w:hAnsi="Times New Roman" w:cs="Times New Roman"/>
              </w:rPr>
              <w:lastRenderedPageBreak/>
              <w:t>имуществом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spacing w:line="256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3C0D42">
          <w:pgSz w:w="16837" w:h="11905" w:orient="landscape"/>
          <w:pgMar w:top="1440" w:right="284" w:bottom="1134" w:left="284" w:header="720" w:footer="720" w:gutter="0"/>
          <w:cols w:space="720"/>
        </w:sect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b/>
          <w:sz w:val="28"/>
          <w:szCs w:val="28"/>
          <w:lang w:eastAsia="ru-RU"/>
        </w:rPr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подпрограммы муниципальной программы </w:t>
      </w: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«Обеспечение деятельности Комитета по управлению имуществом»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исполнения функций Комитета по управлению имуществом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получения доступных и качественных муниципальных услуг.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оказанных муниципальных услуг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реализацию Программы из бюджета муниципального образования «Город Майкоп» – 243 097,6 тыс. рублей, в том числе по годам: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31 361,2 тыс. рублей;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32 973,0  тыс. 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–35 021,3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–46 110,5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–47 890,8 тыс. рублей;</w:t>
            </w:r>
          </w:p>
          <w:p w:rsidR="003C0D42" w:rsidRDefault="003C0D42" w:rsidP="006E76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–49 740,8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Общая характеристика сферы реализации подпрограммы </w:t>
      </w:r>
    </w:p>
    <w:p w:rsidR="003C0D42" w:rsidRDefault="003C0D42" w:rsidP="003C0D42">
      <w:pPr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 и использование муниципального имущества влияет на объем неналоговых доходов, поступающих в бюджет муниципального образования «Город Майкоп» (далее - местный бюджет).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 и объекты муниципальной собственности включают в себя: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и объекты, переданные в муниципальную собственность в порядке, предусмотренном законодательством о разграничении государственной собственности на государственную (федеральную) и муниципальную собственность;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недвижимое имущество, в том числе здания, сооружения, жилые и нежилые помещения;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земельные участки, находящиеся в муниципальной собственности;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движимое имущество, в том числе ценные бумаги, пакеты акций, долей в основном капитале хозяйствующих субъектов, нематериальные активы;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учреждениями на праве оперативного управления;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унитарными предприятиями на праве хозяйственного ведения;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казны.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Комитета по управлению имуществом направлена на: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вовлечения в хозяйственный оборот объектов муниципального имущества и земельных участков, государственная собственность, на которые не разграничена;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имеющейся задолженности по арендной плате;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количества объектов муниципального имущества и земельных участков, государственная собственность на которые не разграничена, используемых не по назначению;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муниципальных услуг в сфере имущественных отношений;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социальных гарантий в области жилищных прав граждан.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Комитет по управлению имуществом осуществляет мероприятия по оформлению и регистрации бесхозяйного имущества в собственность муниципального образования «Город Майкоп», что также позволяет не только обеспечить надлежащее функционирование объектов, но и вовлечь их в хозяйственный оборот.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доходности от распоряжения собственностью муниципального образования «Город Майкоп»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жилищной политики в муниципальном образовании «Город Майкоп» является обеспечение социальных гарантий в области жилищных прав граждан, предоставление социальных выплат гражданам, нуждающимся в улучшении жилищных условий в рамках действующих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программ, выполнение переданных государственных полномочий по обеспечению жильем отдельных категорий граждан.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достижению указанной цели осуществляется отделом жилищных отношений Комитета по управлению имуществом по следующим направлениям: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молодых семей в улучшении жилищных условий;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малоимущих граждан по договору социального найма;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инвалидов и семей, имеющих детей-инвалидов;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боевых действий;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граждан из числа реабилитированных лиц, признанных пострадавшими от политических репрессий;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Великой Отечественной войны 1941 - 1945 годов;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категорий граждан, установленных федеральным законодательством;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жилыми помещениями детей-сирот и детей, оставшихся без попечения родителей, лиц из числа детей сирот и детей, оставшихся без попечения родителей.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увеличения эффективности деятельности Комитета по управлению имуществом необходимо создать оптимальные условия для работы. Одну из важнейших ролей в этом направлении играют информационные технологии.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сотрудниками Комитета по управлению имуществом стоят задачи по внедрению и использованию современных методов организации труда и схемы ведения делопроизводства для быстрого принятия решений и исполнения полномочий.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современных технологий и обеспеченность необходимым оборудованием сотрудников аппарата Комитета по управлению имуществом является важнейшим аспектом и необходимым условием для повышения уровня их работы.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 муниципальной власти.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Полномочия ответственного исполнителя и основные параметры подпрограммы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Полномочиями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66-рс, в рамках данной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обеспечение эффективного исполнения функций Комитета по управлению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3C0D42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получения доступных и качественных муниципальных услуг.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2.1.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1905" w:h="16837"/>
          <w:pgMar w:top="284" w:right="1276" w:bottom="284" w:left="1440" w:header="720" w:footer="720" w:gutter="0"/>
          <w:cols w:space="720"/>
        </w:sectPr>
      </w:pPr>
    </w:p>
    <w:p w:rsidR="003C0D42" w:rsidRDefault="003C0D42" w:rsidP="003C0D42">
      <w:pPr>
        <w:ind w:left="-142"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2.1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939"/>
        <w:gridCol w:w="1275"/>
        <w:gridCol w:w="1134"/>
        <w:gridCol w:w="1134"/>
        <w:gridCol w:w="1134"/>
        <w:gridCol w:w="1134"/>
        <w:gridCol w:w="1134"/>
        <w:gridCol w:w="1134"/>
        <w:gridCol w:w="1324"/>
      </w:tblGrid>
      <w:tr w:rsidR="0087636A" w:rsidTr="0087636A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79" w:right="-11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Отчётный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0079EF">
            <w:pPr>
              <w:pStyle w:val="1"/>
              <w:spacing w:before="100" w:beforeAutospacing="1" w:after="0"/>
              <w:ind w:left="599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87636A" w:rsidTr="0087636A">
        <w:trPr>
          <w:trHeight w:val="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0079E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type w:val="continuous"/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Обобщенная характеристика основных мероприятий подпрограммы </w:t>
      </w:r>
    </w:p>
    <w:p w:rsidR="003C0D42" w:rsidRDefault="003C0D42" w:rsidP="003C0D42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№ 2.2</w:t>
      </w: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bCs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045"/>
        <w:gridCol w:w="1296"/>
        <w:gridCol w:w="4508"/>
        <w:gridCol w:w="1902"/>
      </w:tblGrid>
      <w:tr w:rsidR="003C0D42" w:rsidTr="003C0D42">
        <w:trPr>
          <w:trHeight w:val="11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trHeight w:val="561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trHeight w:val="274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3C0D42" w:rsidTr="003C0D42">
        <w:trPr>
          <w:trHeight w:val="30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муниципального образования «Город Майкоп»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2022-2027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получения доступных и качественных муниципальных услуг.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1905" w:h="16837"/>
          <w:pgMar w:top="284" w:right="1276" w:bottom="284" w:left="851" w:header="720" w:footer="720" w:gutter="0"/>
          <w:cols w:space="720"/>
        </w:sectPr>
      </w:pPr>
    </w:p>
    <w:p w:rsidR="003C0D42" w:rsidRDefault="003C0D42" w:rsidP="003C0D42">
      <w:pPr>
        <w:tabs>
          <w:tab w:val="left" w:pos="3615"/>
        </w:tabs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Ресурсное обеспечение подпрограммы 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Программы составляет  243 097,6  тыс. рублей.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2.3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pStyle w:val="1"/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подпрограммы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6"/>
        <w:gridCol w:w="2125"/>
        <w:gridCol w:w="537"/>
        <w:gridCol w:w="566"/>
        <w:gridCol w:w="566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C0D42" w:rsidTr="003C0D42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3C0D42" w:rsidTr="003C0D42">
        <w:trPr>
          <w:cantSplit/>
          <w:trHeight w:val="586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3C0D42" w:rsidTr="003C0D42">
        <w:trPr>
          <w:jc w:val="center"/>
        </w:trPr>
        <w:tc>
          <w:tcPr>
            <w:tcW w:w="1457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3C0D42" w:rsidTr="003C0D42">
        <w:trPr>
          <w:trHeight w:val="325"/>
          <w:jc w:val="center"/>
        </w:trPr>
        <w:tc>
          <w:tcPr>
            <w:tcW w:w="1457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ind w:left="360"/>
              <w:jc w:val="center"/>
            </w:pPr>
            <w:r>
              <w:rPr>
                <w:rFonts w:ascii="Times New Roman" w:eastAsia="Calibri" w:hAnsi="Times New Roman" w:cs="Times New Roman"/>
                <w:lang w:eastAsia="en-US"/>
              </w:rPr>
              <w:t>«</w:t>
            </w:r>
            <w:r>
              <w:rPr>
                <w:rFonts w:ascii="Times New Roman" w:hAnsi="Times New Roman" w:cs="Times New Roman"/>
              </w:rPr>
              <w:t>Обеспечение деятельности Комитета по управлению имуществом</w:t>
            </w:r>
            <w:r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</w:tr>
      <w:tr w:rsidR="003C0D42" w:rsidTr="003C0D42">
        <w:trPr>
          <w:cantSplit/>
          <w:trHeight w:val="15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3C0D42" w:rsidRDefault="003C0D42">
            <w:pPr>
              <w:ind w:left="-59" w:right="-133"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hAnsi="Times New Roman" w:cs="Times New Roman"/>
                <w:bCs/>
              </w:rPr>
              <w:t>муниципального образования «Город Майкоп»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  <w:tr w:rsidR="003C0D42" w:rsidTr="003C0D42">
        <w:trPr>
          <w:cantSplit/>
          <w:trHeight w:val="11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243 097,6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47 890,8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49 740,8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C0D42" w:rsidRDefault="003C0D4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3C0D42" w:rsidRDefault="003C0D42" w:rsidP="003C0D42">
      <w:pPr>
        <w:ind w:firstLine="698"/>
        <w:jc w:val="right"/>
        <w:rPr>
          <w:rStyle w:val="a3"/>
          <w:color w:val="auto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>
        <w:rPr>
          <w:rFonts w:ascii="Times New Roman" w:hAnsi="Times New Roman"/>
          <w:b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ind w:left="7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 2.4</w:t>
      </w: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подпрограммы муниципальной программы </w:t>
      </w: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tbl>
      <w:tblPr>
        <w:tblW w:w="151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4365"/>
        <w:gridCol w:w="1984"/>
        <w:gridCol w:w="1276"/>
        <w:gridCol w:w="1276"/>
        <w:gridCol w:w="1275"/>
        <w:gridCol w:w="1276"/>
        <w:gridCol w:w="1418"/>
        <w:gridCol w:w="1446"/>
      </w:tblGrid>
      <w:tr w:rsidR="003C0D42" w:rsidTr="000079EF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№ </w:t>
            </w:r>
          </w:p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п/п</w:t>
            </w:r>
          </w:p>
          <w:p w:rsidR="003C0D42" w:rsidRDefault="003C0D42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7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Реализация контрольных событий</w:t>
            </w:r>
          </w:p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3C0D42" w:rsidTr="000079EF">
        <w:trPr>
          <w:trHeight w:val="287"/>
        </w:trPr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2026 год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2027 год</w:t>
            </w:r>
          </w:p>
        </w:tc>
      </w:tr>
      <w:tr w:rsidR="003C0D42" w:rsidTr="000079EF">
        <w:tc>
          <w:tcPr>
            <w:tcW w:w="15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3C0D42" w:rsidTr="000079EF">
        <w:tc>
          <w:tcPr>
            <w:tcW w:w="151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3C0D42" w:rsidTr="000079EF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Основное мероприятие </w:t>
            </w:r>
          </w:p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муниципального образования «Город Майкоп»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0D42" w:rsidTr="000079EF">
        <w:trPr>
          <w:trHeight w:val="493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spacing w:line="276" w:lineRule="auto"/>
              <w:ind w:left="-79"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0079EF" w:rsidTr="000079EF">
        <w:trPr>
          <w:cantSplit/>
          <w:trHeight w:val="557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оказанных муниципальных услуг,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2425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P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P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9EF" w:rsidRDefault="000079EF" w:rsidP="00E959FE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</w:tr>
      <w:tr w:rsidR="000079EF" w:rsidTr="000079EF">
        <w:trPr>
          <w:cantSplit/>
          <w:trHeight w:val="699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аукционов по закупке товаров и услуг и аукционов по продаже права аренду и права собственности на муниципальное имущество и земельные участки, шт.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/>
                <w:bCs/>
                <w:lang w:val="en-US" w:eastAsia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9EF" w:rsidRDefault="000079EF" w:rsidP="00E959F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spacing w:before="108" w:after="108"/>
        <w:jc w:val="center"/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ind w:right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Таблице № 2.5.</w:t>
      </w:r>
    </w:p>
    <w:p w:rsidR="003C0D42" w:rsidRDefault="003C0D42" w:rsidP="003C0D42">
      <w:pPr>
        <w:ind w:firstLine="698"/>
        <w:jc w:val="right"/>
        <w:rPr>
          <w:rStyle w:val="a3"/>
          <w:b w:val="0"/>
          <w:color w:val="auto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Таблица № 2.5</w:t>
      </w:r>
    </w:p>
    <w:p w:rsidR="003C0D42" w:rsidRDefault="003C0D42" w:rsidP="003C0D42">
      <w:pPr>
        <w:ind w:firstLine="698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C0D42" w:rsidRDefault="003C0D42" w:rsidP="003C0D42">
      <w:pPr>
        <w:ind w:right="221"/>
        <w:jc w:val="center"/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ind w:right="22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47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2239"/>
        <w:gridCol w:w="1276"/>
        <w:gridCol w:w="1275"/>
        <w:gridCol w:w="1276"/>
        <w:gridCol w:w="1276"/>
        <w:gridCol w:w="1276"/>
        <w:gridCol w:w="2442"/>
      </w:tblGrid>
      <w:tr w:rsidR="000079EF" w:rsidTr="000079EF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CB6444">
        <w:tc>
          <w:tcPr>
            <w:tcW w:w="1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0079EF" w:rsidTr="000079E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услуг, %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</w:rPr>
              <w:t xml:space="preserve">= Д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/ Д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-1  </w:t>
            </w:r>
            <w:r>
              <w:rPr>
                <w:rFonts w:ascii="Times New Roman" w:hAnsi="Times New Roman" w:cs="Times New Roman"/>
              </w:rPr>
              <w:t>х 100%,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  <w:vertAlign w:val="subscript"/>
              </w:rPr>
              <w:t>усл.</w:t>
            </w:r>
            <w:r>
              <w:rPr>
                <w:rFonts w:ascii="Times New Roman" w:hAnsi="Times New Roman" w:cs="Times New Roman"/>
              </w:rPr>
              <w:t xml:space="preserve"> – увеличение количества оказанных муниципальных услуг; 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3C0D4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количество оказанных услуг в отчетном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-1 </w:t>
            </w:r>
            <w:r>
              <w:rPr>
                <w:rFonts w:ascii="Times New Roman" w:hAnsi="Times New Roman" w:cs="Times New Roman"/>
              </w:rPr>
              <w:t xml:space="preserve">– количество оказанных услуг в </w:t>
            </w:r>
            <w:r>
              <w:rPr>
                <w:rFonts w:ascii="Times New Roman" w:eastAsia="Calibri" w:hAnsi="Times New Roman" w:cs="Times New Roman"/>
              </w:rPr>
              <w:t>предыдущем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– год, в котором рассчитывается показатель.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1915/1860 х 100 = 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1992/ 1915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2072/1992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/ 2072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 100 = 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ресурсов, отдела земельных отношений, отдела жилищных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b/>
          <w:sz w:val="28"/>
          <w:szCs w:val="28"/>
        </w:rPr>
        <w:sectPr w:rsidR="003C0D42">
          <w:pgSz w:w="16837" w:h="11905" w:orient="landscape"/>
          <w:pgMar w:top="1100" w:right="1440" w:bottom="800" w:left="1276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8"/>
        </w:numPr>
        <w:tabs>
          <w:tab w:val="left" w:pos="5385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3C0D42">
      <w:pPr>
        <w:pStyle w:val="af6"/>
        <w:tabs>
          <w:tab w:val="left" w:pos="5385"/>
        </w:tabs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3C0D42" w:rsidSect="003C0D42">
      <w:pgSz w:w="11900" w:h="16800"/>
      <w:pgMar w:top="1134" w:right="1134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3BC" w:rsidRDefault="002733BC" w:rsidP="00086686">
      <w:r>
        <w:separator/>
      </w:r>
    </w:p>
  </w:endnote>
  <w:endnote w:type="continuationSeparator" w:id="0">
    <w:p w:rsidR="002733BC" w:rsidRDefault="002733BC" w:rsidP="0008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3BC" w:rsidRDefault="002733BC" w:rsidP="00086686">
      <w:r>
        <w:separator/>
      </w:r>
    </w:p>
  </w:footnote>
  <w:footnote w:type="continuationSeparator" w:id="0">
    <w:p w:rsidR="002733BC" w:rsidRDefault="002733BC" w:rsidP="0008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744493"/>
      <w:docPartObj>
        <w:docPartGallery w:val="Page Numbers (Top of Page)"/>
        <w:docPartUnique/>
      </w:docPartObj>
    </w:sdtPr>
    <w:sdtEndPr/>
    <w:sdtContent>
      <w:p w:rsidR="0087636A" w:rsidRDefault="0087636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454">
          <w:rPr>
            <w:noProof/>
          </w:rPr>
          <w:t>3</w:t>
        </w:r>
        <w:r>
          <w:fldChar w:fldCharType="end"/>
        </w:r>
      </w:p>
    </w:sdtContent>
  </w:sdt>
  <w:p w:rsidR="0087636A" w:rsidRDefault="0087636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3732D"/>
    <w:multiLevelType w:val="hybridMultilevel"/>
    <w:tmpl w:val="DCBA53CC"/>
    <w:lvl w:ilvl="0" w:tplc="B1E87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784055"/>
    <w:multiLevelType w:val="hybridMultilevel"/>
    <w:tmpl w:val="51F6D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33573"/>
    <w:multiLevelType w:val="hybridMultilevel"/>
    <w:tmpl w:val="B9F6B6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00945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33DFE"/>
    <w:multiLevelType w:val="hybridMultilevel"/>
    <w:tmpl w:val="2BEC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43556"/>
    <w:multiLevelType w:val="hybridMultilevel"/>
    <w:tmpl w:val="864A5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C1A09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174E9"/>
    <w:multiLevelType w:val="hybridMultilevel"/>
    <w:tmpl w:val="8FDC71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2352A3A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D4BD5"/>
    <w:multiLevelType w:val="hybridMultilevel"/>
    <w:tmpl w:val="76F40EF0"/>
    <w:lvl w:ilvl="0" w:tplc="4938434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8F7CF6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F6097"/>
    <w:multiLevelType w:val="hybridMultilevel"/>
    <w:tmpl w:val="DD14F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10"/>
  </w:num>
  <w:num w:numId="12">
    <w:abstractNumId w:val="11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77"/>
    <w:rsid w:val="000015E1"/>
    <w:rsid w:val="00002E02"/>
    <w:rsid w:val="00003623"/>
    <w:rsid w:val="00004EBD"/>
    <w:rsid w:val="000060B0"/>
    <w:rsid w:val="00006928"/>
    <w:rsid w:val="000079EF"/>
    <w:rsid w:val="00007A0D"/>
    <w:rsid w:val="000103A1"/>
    <w:rsid w:val="000103DA"/>
    <w:rsid w:val="0001041B"/>
    <w:rsid w:val="000105E7"/>
    <w:rsid w:val="00010F74"/>
    <w:rsid w:val="00012E18"/>
    <w:rsid w:val="00014F25"/>
    <w:rsid w:val="00015C4F"/>
    <w:rsid w:val="0002172E"/>
    <w:rsid w:val="00024B22"/>
    <w:rsid w:val="00024DE4"/>
    <w:rsid w:val="000256C5"/>
    <w:rsid w:val="00025D3A"/>
    <w:rsid w:val="00030AB6"/>
    <w:rsid w:val="000376A2"/>
    <w:rsid w:val="0003777A"/>
    <w:rsid w:val="00040A17"/>
    <w:rsid w:val="00040BA5"/>
    <w:rsid w:val="00046112"/>
    <w:rsid w:val="000509B5"/>
    <w:rsid w:val="000539A8"/>
    <w:rsid w:val="0005441D"/>
    <w:rsid w:val="00054E2C"/>
    <w:rsid w:val="000567BD"/>
    <w:rsid w:val="00061860"/>
    <w:rsid w:val="000622AC"/>
    <w:rsid w:val="00063164"/>
    <w:rsid w:val="0006479B"/>
    <w:rsid w:val="00065A34"/>
    <w:rsid w:val="00065EEB"/>
    <w:rsid w:val="00070103"/>
    <w:rsid w:val="00070B69"/>
    <w:rsid w:val="000734A9"/>
    <w:rsid w:val="00073A27"/>
    <w:rsid w:val="000744F8"/>
    <w:rsid w:val="0007541B"/>
    <w:rsid w:val="00076FC8"/>
    <w:rsid w:val="00086686"/>
    <w:rsid w:val="00090051"/>
    <w:rsid w:val="00091F08"/>
    <w:rsid w:val="00092087"/>
    <w:rsid w:val="00096CBF"/>
    <w:rsid w:val="00097465"/>
    <w:rsid w:val="00097F3E"/>
    <w:rsid w:val="000A4D2B"/>
    <w:rsid w:val="000A5183"/>
    <w:rsid w:val="000A7BE7"/>
    <w:rsid w:val="000A7D4C"/>
    <w:rsid w:val="000B5124"/>
    <w:rsid w:val="000B7A4F"/>
    <w:rsid w:val="000C1174"/>
    <w:rsid w:val="000C38B4"/>
    <w:rsid w:val="000C7D3A"/>
    <w:rsid w:val="000D05E7"/>
    <w:rsid w:val="000D06E0"/>
    <w:rsid w:val="000D095B"/>
    <w:rsid w:val="000D3A3B"/>
    <w:rsid w:val="000D4536"/>
    <w:rsid w:val="000E696A"/>
    <w:rsid w:val="000E6D26"/>
    <w:rsid w:val="000E7007"/>
    <w:rsid w:val="000E73F5"/>
    <w:rsid w:val="000F1517"/>
    <w:rsid w:val="000F1C61"/>
    <w:rsid w:val="000F2C40"/>
    <w:rsid w:val="000F34C2"/>
    <w:rsid w:val="000F3FCC"/>
    <w:rsid w:val="00101EC8"/>
    <w:rsid w:val="00103B77"/>
    <w:rsid w:val="001052DA"/>
    <w:rsid w:val="001057A2"/>
    <w:rsid w:val="00105D0F"/>
    <w:rsid w:val="00115155"/>
    <w:rsid w:val="001178A2"/>
    <w:rsid w:val="001216D5"/>
    <w:rsid w:val="00121D8A"/>
    <w:rsid w:val="00122EE4"/>
    <w:rsid w:val="001259C2"/>
    <w:rsid w:val="001332FD"/>
    <w:rsid w:val="001337DA"/>
    <w:rsid w:val="001365BF"/>
    <w:rsid w:val="00140195"/>
    <w:rsid w:val="00140DCD"/>
    <w:rsid w:val="00141991"/>
    <w:rsid w:val="001441AD"/>
    <w:rsid w:val="0014630C"/>
    <w:rsid w:val="00155411"/>
    <w:rsid w:val="00157EF7"/>
    <w:rsid w:val="00164C0F"/>
    <w:rsid w:val="001650F7"/>
    <w:rsid w:val="00170289"/>
    <w:rsid w:val="00171713"/>
    <w:rsid w:val="00171DF7"/>
    <w:rsid w:val="00181DBF"/>
    <w:rsid w:val="001941CB"/>
    <w:rsid w:val="00195119"/>
    <w:rsid w:val="001960F1"/>
    <w:rsid w:val="001975B3"/>
    <w:rsid w:val="001A1D17"/>
    <w:rsid w:val="001A697C"/>
    <w:rsid w:val="001A6D78"/>
    <w:rsid w:val="001B699F"/>
    <w:rsid w:val="001C04EF"/>
    <w:rsid w:val="001C3B33"/>
    <w:rsid w:val="001C5D08"/>
    <w:rsid w:val="001C6E6D"/>
    <w:rsid w:val="001C76E3"/>
    <w:rsid w:val="001D0045"/>
    <w:rsid w:val="001D514B"/>
    <w:rsid w:val="001D54E7"/>
    <w:rsid w:val="001D726B"/>
    <w:rsid w:val="001E22EB"/>
    <w:rsid w:val="001E35EF"/>
    <w:rsid w:val="001E3BA4"/>
    <w:rsid w:val="001E6238"/>
    <w:rsid w:val="001E6F9F"/>
    <w:rsid w:val="001F2213"/>
    <w:rsid w:val="001F3A93"/>
    <w:rsid w:val="00200AA7"/>
    <w:rsid w:val="00201523"/>
    <w:rsid w:val="002015B7"/>
    <w:rsid w:val="00201BE7"/>
    <w:rsid w:val="0020304A"/>
    <w:rsid w:val="00203EC3"/>
    <w:rsid w:val="00204AB8"/>
    <w:rsid w:val="00204B4F"/>
    <w:rsid w:val="00206BD8"/>
    <w:rsid w:val="00212737"/>
    <w:rsid w:val="00220BD6"/>
    <w:rsid w:val="00222264"/>
    <w:rsid w:val="00224294"/>
    <w:rsid w:val="00224BD4"/>
    <w:rsid w:val="00225C2A"/>
    <w:rsid w:val="00226F8C"/>
    <w:rsid w:val="002341F6"/>
    <w:rsid w:val="00234480"/>
    <w:rsid w:val="00235089"/>
    <w:rsid w:val="002355B4"/>
    <w:rsid w:val="00242D94"/>
    <w:rsid w:val="0024351B"/>
    <w:rsid w:val="0024492A"/>
    <w:rsid w:val="002476CF"/>
    <w:rsid w:val="0025258A"/>
    <w:rsid w:val="002529D8"/>
    <w:rsid w:val="00252FC9"/>
    <w:rsid w:val="00255206"/>
    <w:rsid w:val="00255E6C"/>
    <w:rsid w:val="00262763"/>
    <w:rsid w:val="0026428D"/>
    <w:rsid w:val="00270C58"/>
    <w:rsid w:val="0027149D"/>
    <w:rsid w:val="0027329E"/>
    <w:rsid w:val="002733BC"/>
    <w:rsid w:val="00276D31"/>
    <w:rsid w:val="002820F3"/>
    <w:rsid w:val="00284AF4"/>
    <w:rsid w:val="002861B0"/>
    <w:rsid w:val="00291555"/>
    <w:rsid w:val="00291594"/>
    <w:rsid w:val="002A0A8A"/>
    <w:rsid w:val="002A18E1"/>
    <w:rsid w:val="002A4B14"/>
    <w:rsid w:val="002A67E4"/>
    <w:rsid w:val="002A6C26"/>
    <w:rsid w:val="002A70F6"/>
    <w:rsid w:val="002B56F0"/>
    <w:rsid w:val="002B6A22"/>
    <w:rsid w:val="002C4125"/>
    <w:rsid w:val="002C559C"/>
    <w:rsid w:val="002C65C1"/>
    <w:rsid w:val="002C6D01"/>
    <w:rsid w:val="002D32E1"/>
    <w:rsid w:val="002D689D"/>
    <w:rsid w:val="002D6F0B"/>
    <w:rsid w:val="002D7C0E"/>
    <w:rsid w:val="002E216E"/>
    <w:rsid w:val="002E6B88"/>
    <w:rsid w:val="002F020B"/>
    <w:rsid w:val="002F2EBD"/>
    <w:rsid w:val="002F6E84"/>
    <w:rsid w:val="003003B4"/>
    <w:rsid w:val="003042C8"/>
    <w:rsid w:val="003215B6"/>
    <w:rsid w:val="003218A1"/>
    <w:rsid w:val="00322AEE"/>
    <w:rsid w:val="0032309D"/>
    <w:rsid w:val="0033151D"/>
    <w:rsid w:val="00334F61"/>
    <w:rsid w:val="00344438"/>
    <w:rsid w:val="003455B3"/>
    <w:rsid w:val="00345667"/>
    <w:rsid w:val="0035122B"/>
    <w:rsid w:val="003544EF"/>
    <w:rsid w:val="00355345"/>
    <w:rsid w:val="00356F29"/>
    <w:rsid w:val="00357DFE"/>
    <w:rsid w:val="00363396"/>
    <w:rsid w:val="00366248"/>
    <w:rsid w:val="00367D32"/>
    <w:rsid w:val="00370FA9"/>
    <w:rsid w:val="00376C94"/>
    <w:rsid w:val="0038794C"/>
    <w:rsid w:val="00390372"/>
    <w:rsid w:val="00392A89"/>
    <w:rsid w:val="00393D35"/>
    <w:rsid w:val="00397A01"/>
    <w:rsid w:val="003A0363"/>
    <w:rsid w:val="003A238B"/>
    <w:rsid w:val="003A2CB7"/>
    <w:rsid w:val="003A36DE"/>
    <w:rsid w:val="003A4BE9"/>
    <w:rsid w:val="003A51A3"/>
    <w:rsid w:val="003C0D42"/>
    <w:rsid w:val="003C1DE8"/>
    <w:rsid w:val="003C41C6"/>
    <w:rsid w:val="003D0127"/>
    <w:rsid w:val="003D2170"/>
    <w:rsid w:val="003D7DAF"/>
    <w:rsid w:val="003E1E98"/>
    <w:rsid w:val="003E34E1"/>
    <w:rsid w:val="003E5443"/>
    <w:rsid w:val="003E5911"/>
    <w:rsid w:val="003E6837"/>
    <w:rsid w:val="003E717E"/>
    <w:rsid w:val="003F235B"/>
    <w:rsid w:val="003F3F08"/>
    <w:rsid w:val="003F67BB"/>
    <w:rsid w:val="00403BC3"/>
    <w:rsid w:val="0040735F"/>
    <w:rsid w:val="0041480A"/>
    <w:rsid w:val="00420304"/>
    <w:rsid w:val="004205B5"/>
    <w:rsid w:val="0042309A"/>
    <w:rsid w:val="00425564"/>
    <w:rsid w:val="00425C55"/>
    <w:rsid w:val="00430C3F"/>
    <w:rsid w:val="004324B0"/>
    <w:rsid w:val="00435FD5"/>
    <w:rsid w:val="004427ED"/>
    <w:rsid w:val="00443D9B"/>
    <w:rsid w:val="00447718"/>
    <w:rsid w:val="004522AB"/>
    <w:rsid w:val="004531F3"/>
    <w:rsid w:val="00463378"/>
    <w:rsid w:val="00464B22"/>
    <w:rsid w:val="00465D7E"/>
    <w:rsid w:val="00466744"/>
    <w:rsid w:val="00474454"/>
    <w:rsid w:val="00476693"/>
    <w:rsid w:val="00481046"/>
    <w:rsid w:val="00481134"/>
    <w:rsid w:val="00491056"/>
    <w:rsid w:val="004A30A4"/>
    <w:rsid w:val="004A31F5"/>
    <w:rsid w:val="004A3589"/>
    <w:rsid w:val="004A491B"/>
    <w:rsid w:val="004A74ED"/>
    <w:rsid w:val="004B4133"/>
    <w:rsid w:val="004B6776"/>
    <w:rsid w:val="004C01EB"/>
    <w:rsid w:val="004C1787"/>
    <w:rsid w:val="004C6C21"/>
    <w:rsid w:val="004D1430"/>
    <w:rsid w:val="004D1C12"/>
    <w:rsid w:val="004E092E"/>
    <w:rsid w:val="004E18A6"/>
    <w:rsid w:val="004E24B2"/>
    <w:rsid w:val="004E2A79"/>
    <w:rsid w:val="004E5242"/>
    <w:rsid w:val="004E781D"/>
    <w:rsid w:val="004F7507"/>
    <w:rsid w:val="004F7BBB"/>
    <w:rsid w:val="004F7D6F"/>
    <w:rsid w:val="00500682"/>
    <w:rsid w:val="00501494"/>
    <w:rsid w:val="00503DA7"/>
    <w:rsid w:val="0050469E"/>
    <w:rsid w:val="0050587F"/>
    <w:rsid w:val="005058D2"/>
    <w:rsid w:val="00507C2F"/>
    <w:rsid w:val="00510440"/>
    <w:rsid w:val="0051071C"/>
    <w:rsid w:val="00513AD4"/>
    <w:rsid w:val="00515F0E"/>
    <w:rsid w:val="0052372B"/>
    <w:rsid w:val="00526061"/>
    <w:rsid w:val="00531B4B"/>
    <w:rsid w:val="00533FDD"/>
    <w:rsid w:val="00545CF9"/>
    <w:rsid w:val="00547398"/>
    <w:rsid w:val="005508DA"/>
    <w:rsid w:val="00551E1D"/>
    <w:rsid w:val="005569AC"/>
    <w:rsid w:val="00557580"/>
    <w:rsid w:val="00557651"/>
    <w:rsid w:val="0056556E"/>
    <w:rsid w:val="00570B4E"/>
    <w:rsid w:val="00576E3F"/>
    <w:rsid w:val="00583259"/>
    <w:rsid w:val="00584310"/>
    <w:rsid w:val="005854E2"/>
    <w:rsid w:val="00586777"/>
    <w:rsid w:val="00591C49"/>
    <w:rsid w:val="0059667E"/>
    <w:rsid w:val="005A01FF"/>
    <w:rsid w:val="005A56D0"/>
    <w:rsid w:val="005A6AE2"/>
    <w:rsid w:val="005A6C83"/>
    <w:rsid w:val="005B0FF0"/>
    <w:rsid w:val="005B2B43"/>
    <w:rsid w:val="005B7045"/>
    <w:rsid w:val="005C1EE2"/>
    <w:rsid w:val="005C27FF"/>
    <w:rsid w:val="005C4A48"/>
    <w:rsid w:val="005C5DD7"/>
    <w:rsid w:val="005C7FEE"/>
    <w:rsid w:val="005D052F"/>
    <w:rsid w:val="005D161C"/>
    <w:rsid w:val="005D41DB"/>
    <w:rsid w:val="005D61F2"/>
    <w:rsid w:val="005D6E83"/>
    <w:rsid w:val="005E2086"/>
    <w:rsid w:val="005E2790"/>
    <w:rsid w:val="005E4E75"/>
    <w:rsid w:val="005E72A9"/>
    <w:rsid w:val="005E76F1"/>
    <w:rsid w:val="005F13D2"/>
    <w:rsid w:val="005F2B63"/>
    <w:rsid w:val="005F2F52"/>
    <w:rsid w:val="005F394C"/>
    <w:rsid w:val="005F76F7"/>
    <w:rsid w:val="00606C77"/>
    <w:rsid w:val="00610C5C"/>
    <w:rsid w:val="00612888"/>
    <w:rsid w:val="00612A8A"/>
    <w:rsid w:val="00616F27"/>
    <w:rsid w:val="006214F4"/>
    <w:rsid w:val="00621EE3"/>
    <w:rsid w:val="00622652"/>
    <w:rsid w:val="00624D68"/>
    <w:rsid w:val="006260DB"/>
    <w:rsid w:val="00630AE4"/>
    <w:rsid w:val="00641DE4"/>
    <w:rsid w:val="006420BD"/>
    <w:rsid w:val="006438F1"/>
    <w:rsid w:val="00647BD5"/>
    <w:rsid w:val="00647E5C"/>
    <w:rsid w:val="006505BD"/>
    <w:rsid w:val="00651B69"/>
    <w:rsid w:val="0065204E"/>
    <w:rsid w:val="00653152"/>
    <w:rsid w:val="006531F5"/>
    <w:rsid w:val="00656CDB"/>
    <w:rsid w:val="00657D39"/>
    <w:rsid w:val="00663A7D"/>
    <w:rsid w:val="00664C9A"/>
    <w:rsid w:val="00665EF7"/>
    <w:rsid w:val="006701B4"/>
    <w:rsid w:val="00670854"/>
    <w:rsid w:val="00671757"/>
    <w:rsid w:val="00674E2D"/>
    <w:rsid w:val="00683BB2"/>
    <w:rsid w:val="00686585"/>
    <w:rsid w:val="00686E16"/>
    <w:rsid w:val="00691ED2"/>
    <w:rsid w:val="0069269D"/>
    <w:rsid w:val="00694271"/>
    <w:rsid w:val="00695A4A"/>
    <w:rsid w:val="00696391"/>
    <w:rsid w:val="006A7E56"/>
    <w:rsid w:val="006B0513"/>
    <w:rsid w:val="006B0EC0"/>
    <w:rsid w:val="006D2184"/>
    <w:rsid w:val="006E06B2"/>
    <w:rsid w:val="006E3ED0"/>
    <w:rsid w:val="006E76D9"/>
    <w:rsid w:val="006F0D6A"/>
    <w:rsid w:val="006F105A"/>
    <w:rsid w:val="006F2D22"/>
    <w:rsid w:val="006F42AD"/>
    <w:rsid w:val="006F507F"/>
    <w:rsid w:val="006F6932"/>
    <w:rsid w:val="00703227"/>
    <w:rsid w:val="0070588B"/>
    <w:rsid w:val="00706DE6"/>
    <w:rsid w:val="00707C13"/>
    <w:rsid w:val="00710E71"/>
    <w:rsid w:val="007113E2"/>
    <w:rsid w:val="00711BF8"/>
    <w:rsid w:val="00711E16"/>
    <w:rsid w:val="00711E82"/>
    <w:rsid w:val="0071219F"/>
    <w:rsid w:val="007166DB"/>
    <w:rsid w:val="0072639F"/>
    <w:rsid w:val="00727E2B"/>
    <w:rsid w:val="00730B4F"/>
    <w:rsid w:val="00735790"/>
    <w:rsid w:val="0073627B"/>
    <w:rsid w:val="0073628D"/>
    <w:rsid w:val="00741515"/>
    <w:rsid w:val="00742104"/>
    <w:rsid w:val="00746FF5"/>
    <w:rsid w:val="007507E1"/>
    <w:rsid w:val="00753673"/>
    <w:rsid w:val="007577D7"/>
    <w:rsid w:val="00763A93"/>
    <w:rsid w:val="00770418"/>
    <w:rsid w:val="0077111C"/>
    <w:rsid w:val="007717EB"/>
    <w:rsid w:val="00773F6D"/>
    <w:rsid w:val="00777230"/>
    <w:rsid w:val="00777885"/>
    <w:rsid w:val="007819AF"/>
    <w:rsid w:val="00783447"/>
    <w:rsid w:val="00783FE5"/>
    <w:rsid w:val="00784368"/>
    <w:rsid w:val="00785BBD"/>
    <w:rsid w:val="0079172A"/>
    <w:rsid w:val="00795376"/>
    <w:rsid w:val="0079664C"/>
    <w:rsid w:val="00797635"/>
    <w:rsid w:val="007A0E22"/>
    <w:rsid w:val="007A50ED"/>
    <w:rsid w:val="007A601B"/>
    <w:rsid w:val="007B023A"/>
    <w:rsid w:val="007B34AF"/>
    <w:rsid w:val="007B4F33"/>
    <w:rsid w:val="007B597C"/>
    <w:rsid w:val="007B6711"/>
    <w:rsid w:val="007C0984"/>
    <w:rsid w:val="007C1135"/>
    <w:rsid w:val="007C1E38"/>
    <w:rsid w:val="007C2FE5"/>
    <w:rsid w:val="007C6D51"/>
    <w:rsid w:val="007D30CE"/>
    <w:rsid w:val="007D618D"/>
    <w:rsid w:val="007D7C66"/>
    <w:rsid w:val="007E5638"/>
    <w:rsid w:val="007E71F0"/>
    <w:rsid w:val="007F01B1"/>
    <w:rsid w:val="007F4A92"/>
    <w:rsid w:val="00800D9E"/>
    <w:rsid w:val="00802F41"/>
    <w:rsid w:val="00803ABA"/>
    <w:rsid w:val="00805851"/>
    <w:rsid w:val="00805962"/>
    <w:rsid w:val="00806257"/>
    <w:rsid w:val="00806E06"/>
    <w:rsid w:val="008127AF"/>
    <w:rsid w:val="00816AE9"/>
    <w:rsid w:val="00822334"/>
    <w:rsid w:val="008317E1"/>
    <w:rsid w:val="008405B5"/>
    <w:rsid w:val="00843525"/>
    <w:rsid w:val="00844F9F"/>
    <w:rsid w:val="00845DFE"/>
    <w:rsid w:val="008471CA"/>
    <w:rsid w:val="00857B54"/>
    <w:rsid w:val="00860E51"/>
    <w:rsid w:val="00861597"/>
    <w:rsid w:val="0086348A"/>
    <w:rsid w:val="00870BA8"/>
    <w:rsid w:val="0087636A"/>
    <w:rsid w:val="00877C6D"/>
    <w:rsid w:val="00877EC6"/>
    <w:rsid w:val="00881045"/>
    <w:rsid w:val="00882EB8"/>
    <w:rsid w:val="00890889"/>
    <w:rsid w:val="008A0790"/>
    <w:rsid w:val="008A172A"/>
    <w:rsid w:val="008A1900"/>
    <w:rsid w:val="008A2604"/>
    <w:rsid w:val="008A4229"/>
    <w:rsid w:val="008A7149"/>
    <w:rsid w:val="008A739F"/>
    <w:rsid w:val="008B0A13"/>
    <w:rsid w:val="008B4DC9"/>
    <w:rsid w:val="008B564A"/>
    <w:rsid w:val="008B6CEF"/>
    <w:rsid w:val="008C2817"/>
    <w:rsid w:val="008C3F1E"/>
    <w:rsid w:val="008C47D2"/>
    <w:rsid w:val="008C5662"/>
    <w:rsid w:val="008C7570"/>
    <w:rsid w:val="008D6A08"/>
    <w:rsid w:val="008E05AE"/>
    <w:rsid w:val="008E7E45"/>
    <w:rsid w:val="008F20B5"/>
    <w:rsid w:val="008F21B3"/>
    <w:rsid w:val="008F28BD"/>
    <w:rsid w:val="008F6CDA"/>
    <w:rsid w:val="008F7502"/>
    <w:rsid w:val="00902285"/>
    <w:rsid w:val="00903AC1"/>
    <w:rsid w:val="0090583B"/>
    <w:rsid w:val="009128F9"/>
    <w:rsid w:val="00912D7F"/>
    <w:rsid w:val="00913F66"/>
    <w:rsid w:val="00914068"/>
    <w:rsid w:val="00922501"/>
    <w:rsid w:val="00927250"/>
    <w:rsid w:val="009351B7"/>
    <w:rsid w:val="00936BCA"/>
    <w:rsid w:val="00940349"/>
    <w:rsid w:val="0094164C"/>
    <w:rsid w:val="00941C37"/>
    <w:rsid w:val="00943160"/>
    <w:rsid w:val="00950A88"/>
    <w:rsid w:val="00951B76"/>
    <w:rsid w:val="00953EC9"/>
    <w:rsid w:val="009601B1"/>
    <w:rsid w:val="00962D3D"/>
    <w:rsid w:val="009650DD"/>
    <w:rsid w:val="00966EDC"/>
    <w:rsid w:val="0097191A"/>
    <w:rsid w:val="00971CB9"/>
    <w:rsid w:val="00975816"/>
    <w:rsid w:val="00976A08"/>
    <w:rsid w:val="00980030"/>
    <w:rsid w:val="00983205"/>
    <w:rsid w:val="00983500"/>
    <w:rsid w:val="00984859"/>
    <w:rsid w:val="009979F1"/>
    <w:rsid w:val="00997B30"/>
    <w:rsid w:val="009A1747"/>
    <w:rsid w:val="009A3991"/>
    <w:rsid w:val="009A5711"/>
    <w:rsid w:val="009A5B8A"/>
    <w:rsid w:val="009A7D01"/>
    <w:rsid w:val="009B0C8F"/>
    <w:rsid w:val="009B20D3"/>
    <w:rsid w:val="009B4169"/>
    <w:rsid w:val="009B46B5"/>
    <w:rsid w:val="009C3610"/>
    <w:rsid w:val="009C44DA"/>
    <w:rsid w:val="009C5781"/>
    <w:rsid w:val="009C58CC"/>
    <w:rsid w:val="009C5CEC"/>
    <w:rsid w:val="009C5F4E"/>
    <w:rsid w:val="009C644C"/>
    <w:rsid w:val="009C71B3"/>
    <w:rsid w:val="009D203D"/>
    <w:rsid w:val="009D21E7"/>
    <w:rsid w:val="009D2368"/>
    <w:rsid w:val="009D2464"/>
    <w:rsid w:val="009D3604"/>
    <w:rsid w:val="009D39C7"/>
    <w:rsid w:val="009D55DF"/>
    <w:rsid w:val="009D74ED"/>
    <w:rsid w:val="009E2254"/>
    <w:rsid w:val="009E606A"/>
    <w:rsid w:val="009F1565"/>
    <w:rsid w:val="009F5774"/>
    <w:rsid w:val="009F6F49"/>
    <w:rsid w:val="009F7473"/>
    <w:rsid w:val="00A006E5"/>
    <w:rsid w:val="00A04667"/>
    <w:rsid w:val="00A15790"/>
    <w:rsid w:val="00A227B8"/>
    <w:rsid w:val="00A32168"/>
    <w:rsid w:val="00A33594"/>
    <w:rsid w:val="00A34A12"/>
    <w:rsid w:val="00A37615"/>
    <w:rsid w:val="00A41890"/>
    <w:rsid w:val="00A43396"/>
    <w:rsid w:val="00A5193B"/>
    <w:rsid w:val="00A51E6A"/>
    <w:rsid w:val="00A57672"/>
    <w:rsid w:val="00A60E52"/>
    <w:rsid w:val="00A62336"/>
    <w:rsid w:val="00A633B4"/>
    <w:rsid w:val="00A70821"/>
    <w:rsid w:val="00A709C3"/>
    <w:rsid w:val="00A7251B"/>
    <w:rsid w:val="00A74ABC"/>
    <w:rsid w:val="00A768C5"/>
    <w:rsid w:val="00A770C0"/>
    <w:rsid w:val="00A77228"/>
    <w:rsid w:val="00A81BEC"/>
    <w:rsid w:val="00A83C08"/>
    <w:rsid w:val="00A851B9"/>
    <w:rsid w:val="00A851CC"/>
    <w:rsid w:val="00A852B3"/>
    <w:rsid w:val="00A8726F"/>
    <w:rsid w:val="00A905B1"/>
    <w:rsid w:val="00A92414"/>
    <w:rsid w:val="00AA1D0E"/>
    <w:rsid w:val="00AB1AAE"/>
    <w:rsid w:val="00AB2045"/>
    <w:rsid w:val="00AB73D0"/>
    <w:rsid w:val="00AC2259"/>
    <w:rsid w:val="00AC2B14"/>
    <w:rsid w:val="00AC63F2"/>
    <w:rsid w:val="00AD3A31"/>
    <w:rsid w:val="00AD3CE0"/>
    <w:rsid w:val="00AD4E92"/>
    <w:rsid w:val="00AD58A5"/>
    <w:rsid w:val="00AD6215"/>
    <w:rsid w:val="00AD7E8D"/>
    <w:rsid w:val="00AE542B"/>
    <w:rsid w:val="00AE61BC"/>
    <w:rsid w:val="00AE634D"/>
    <w:rsid w:val="00AE65B9"/>
    <w:rsid w:val="00AE73B3"/>
    <w:rsid w:val="00AF134E"/>
    <w:rsid w:val="00AF3DA3"/>
    <w:rsid w:val="00B00F11"/>
    <w:rsid w:val="00B043A1"/>
    <w:rsid w:val="00B123F7"/>
    <w:rsid w:val="00B12B47"/>
    <w:rsid w:val="00B15927"/>
    <w:rsid w:val="00B1669F"/>
    <w:rsid w:val="00B22E8E"/>
    <w:rsid w:val="00B26429"/>
    <w:rsid w:val="00B4252F"/>
    <w:rsid w:val="00B47207"/>
    <w:rsid w:val="00B50FAB"/>
    <w:rsid w:val="00B5252A"/>
    <w:rsid w:val="00B60841"/>
    <w:rsid w:val="00B6179A"/>
    <w:rsid w:val="00B61A0A"/>
    <w:rsid w:val="00B63E4C"/>
    <w:rsid w:val="00B7116A"/>
    <w:rsid w:val="00B76F52"/>
    <w:rsid w:val="00B87469"/>
    <w:rsid w:val="00B9028F"/>
    <w:rsid w:val="00B93C85"/>
    <w:rsid w:val="00B948C3"/>
    <w:rsid w:val="00B95968"/>
    <w:rsid w:val="00BA1164"/>
    <w:rsid w:val="00BA6164"/>
    <w:rsid w:val="00BA66D6"/>
    <w:rsid w:val="00BB0DF1"/>
    <w:rsid w:val="00BB3636"/>
    <w:rsid w:val="00BB4EC5"/>
    <w:rsid w:val="00BB6D73"/>
    <w:rsid w:val="00BC597E"/>
    <w:rsid w:val="00BC69E7"/>
    <w:rsid w:val="00BC6F28"/>
    <w:rsid w:val="00BC7322"/>
    <w:rsid w:val="00BD40B5"/>
    <w:rsid w:val="00BD72E6"/>
    <w:rsid w:val="00BE0C03"/>
    <w:rsid w:val="00BE3953"/>
    <w:rsid w:val="00BE534A"/>
    <w:rsid w:val="00BE6173"/>
    <w:rsid w:val="00BF0391"/>
    <w:rsid w:val="00BF27D5"/>
    <w:rsid w:val="00BF77E6"/>
    <w:rsid w:val="00C02260"/>
    <w:rsid w:val="00C028C1"/>
    <w:rsid w:val="00C034C7"/>
    <w:rsid w:val="00C046D8"/>
    <w:rsid w:val="00C050FC"/>
    <w:rsid w:val="00C07054"/>
    <w:rsid w:val="00C077E0"/>
    <w:rsid w:val="00C11AA5"/>
    <w:rsid w:val="00C1246D"/>
    <w:rsid w:val="00C13F9F"/>
    <w:rsid w:val="00C14B51"/>
    <w:rsid w:val="00C16864"/>
    <w:rsid w:val="00C25F99"/>
    <w:rsid w:val="00C308B5"/>
    <w:rsid w:val="00C33A61"/>
    <w:rsid w:val="00C35B16"/>
    <w:rsid w:val="00C35D00"/>
    <w:rsid w:val="00C36864"/>
    <w:rsid w:val="00C469C5"/>
    <w:rsid w:val="00C47D91"/>
    <w:rsid w:val="00C52622"/>
    <w:rsid w:val="00C55DA5"/>
    <w:rsid w:val="00C57297"/>
    <w:rsid w:val="00C6166F"/>
    <w:rsid w:val="00C71391"/>
    <w:rsid w:val="00C71CAA"/>
    <w:rsid w:val="00C767DD"/>
    <w:rsid w:val="00C84F5D"/>
    <w:rsid w:val="00C853EA"/>
    <w:rsid w:val="00C86465"/>
    <w:rsid w:val="00C8750F"/>
    <w:rsid w:val="00C8799C"/>
    <w:rsid w:val="00C903BF"/>
    <w:rsid w:val="00C91613"/>
    <w:rsid w:val="00C91FA5"/>
    <w:rsid w:val="00C95D16"/>
    <w:rsid w:val="00C96A96"/>
    <w:rsid w:val="00CA0B33"/>
    <w:rsid w:val="00CA2909"/>
    <w:rsid w:val="00CA7D47"/>
    <w:rsid w:val="00CB0B6D"/>
    <w:rsid w:val="00CB5279"/>
    <w:rsid w:val="00CB6822"/>
    <w:rsid w:val="00CC0E51"/>
    <w:rsid w:val="00CC325E"/>
    <w:rsid w:val="00CC4F8F"/>
    <w:rsid w:val="00CC60E0"/>
    <w:rsid w:val="00CD0488"/>
    <w:rsid w:val="00CD3476"/>
    <w:rsid w:val="00CD357E"/>
    <w:rsid w:val="00CE4881"/>
    <w:rsid w:val="00CE4910"/>
    <w:rsid w:val="00CE576A"/>
    <w:rsid w:val="00CE5785"/>
    <w:rsid w:val="00CE6CD0"/>
    <w:rsid w:val="00CF323F"/>
    <w:rsid w:val="00CF411F"/>
    <w:rsid w:val="00CF47B8"/>
    <w:rsid w:val="00CF5E02"/>
    <w:rsid w:val="00D00B08"/>
    <w:rsid w:val="00D0336E"/>
    <w:rsid w:val="00D04910"/>
    <w:rsid w:val="00D05932"/>
    <w:rsid w:val="00D120ED"/>
    <w:rsid w:val="00D20280"/>
    <w:rsid w:val="00D211E4"/>
    <w:rsid w:val="00D231F1"/>
    <w:rsid w:val="00D2796E"/>
    <w:rsid w:val="00D31ACD"/>
    <w:rsid w:val="00D37D45"/>
    <w:rsid w:val="00D4251D"/>
    <w:rsid w:val="00D466DA"/>
    <w:rsid w:val="00D54AC2"/>
    <w:rsid w:val="00D5749E"/>
    <w:rsid w:val="00D61104"/>
    <w:rsid w:val="00D63EDC"/>
    <w:rsid w:val="00D740E9"/>
    <w:rsid w:val="00D76D5F"/>
    <w:rsid w:val="00D77D19"/>
    <w:rsid w:val="00D803B6"/>
    <w:rsid w:val="00D80DFB"/>
    <w:rsid w:val="00D826E8"/>
    <w:rsid w:val="00D827A3"/>
    <w:rsid w:val="00D84E48"/>
    <w:rsid w:val="00D8570D"/>
    <w:rsid w:val="00D8785B"/>
    <w:rsid w:val="00D90C42"/>
    <w:rsid w:val="00D946C8"/>
    <w:rsid w:val="00D95011"/>
    <w:rsid w:val="00D95544"/>
    <w:rsid w:val="00DA0951"/>
    <w:rsid w:val="00DA1A4B"/>
    <w:rsid w:val="00DA4E21"/>
    <w:rsid w:val="00DB18EA"/>
    <w:rsid w:val="00DB19FA"/>
    <w:rsid w:val="00DB2F25"/>
    <w:rsid w:val="00DB48CB"/>
    <w:rsid w:val="00DB7661"/>
    <w:rsid w:val="00DC0BF0"/>
    <w:rsid w:val="00DC2098"/>
    <w:rsid w:val="00DC5365"/>
    <w:rsid w:val="00DC6530"/>
    <w:rsid w:val="00DC7325"/>
    <w:rsid w:val="00DC7896"/>
    <w:rsid w:val="00DD2C8E"/>
    <w:rsid w:val="00DD672C"/>
    <w:rsid w:val="00DE286F"/>
    <w:rsid w:val="00DE67EF"/>
    <w:rsid w:val="00DE71CE"/>
    <w:rsid w:val="00DF68E0"/>
    <w:rsid w:val="00E01EF0"/>
    <w:rsid w:val="00E059E8"/>
    <w:rsid w:val="00E10C40"/>
    <w:rsid w:val="00E15198"/>
    <w:rsid w:val="00E15E1A"/>
    <w:rsid w:val="00E20BCD"/>
    <w:rsid w:val="00E20F63"/>
    <w:rsid w:val="00E24C35"/>
    <w:rsid w:val="00E31E44"/>
    <w:rsid w:val="00E33613"/>
    <w:rsid w:val="00E37429"/>
    <w:rsid w:val="00E375FF"/>
    <w:rsid w:val="00E37B75"/>
    <w:rsid w:val="00E37D71"/>
    <w:rsid w:val="00E37F6C"/>
    <w:rsid w:val="00E40984"/>
    <w:rsid w:val="00E41ACD"/>
    <w:rsid w:val="00E50502"/>
    <w:rsid w:val="00E5427F"/>
    <w:rsid w:val="00E5534A"/>
    <w:rsid w:val="00E55FB7"/>
    <w:rsid w:val="00E613B8"/>
    <w:rsid w:val="00E66A72"/>
    <w:rsid w:val="00E67848"/>
    <w:rsid w:val="00E67F33"/>
    <w:rsid w:val="00E72CCE"/>
    <w:rsid w:val="00E749EA"/>
    <w:rsid w:val="00E83042"/>
    <w:rsid w:val="00E870E3"/>
    <w:rsid w:val="00E92099"/>
    <w:rsid w:val="00E94276"/>
    <w:rsid w:val="00EA1333"/>
    <w:rsid w:val="00EA320B"/>
    <w:rsid w:val="00EA735B"/>
    <w:rsid w:val="00EB4820"/>
    <w:rsid w:val="00EC0383"/>
    <w:rsid w:val="00ED0EC8"/>
    <w:rsid w:val="00ED1F47"/>
    <w:rsid w:val="00ED7579"/>
    <w:rsid w:val="00EE10C4"/>
    <w:rsid w:val="00EE35D7"/>
    <w:rsid w:val="00EE6CCC"/>
    <w:rsid w:val="00EF7C94"/>
    <w:rsid w:val="00F03A80"/>
    <w:rsid w:val="00F064BF"/>
    <w:rsid w:val="00F1394F"/>
    <w:rsid w:val="00F13B65"/>
    <w:rsid w:val="00F15CC0"/>
    <w:rsid w:val="00F16E35"/>
    <w:rsid w:val="00F215F2"/>
    <w:rsid w:val="00F2412C"/>
    <w:rsid w:val="00F24635"/>
    <w:rsid w:val="00F261E8"/>
    <w:rsid w:val="00F27E19"/>
    <w:rsid w:val="00F3360E"/>
    <w:rsid w:val="00F34162"/>
    <w:rsid w:val="00F34FA4"/>
    <w:rsid w:val="00F35132"/>
    <w:rsid w:val="00F43BD7"/>
    <w:rsid w:val="00F516EE"/>
    <w:rsid w:val="00F57A10"/>
    <w:rsid w:val="00F6199A"/>
    <w:rsid w:val="00F62165"/>
    <w:rsid w:val="00F6760C"/>
    <w:rsid w:val="00F736E4"/>
    <w:rsid w:val="00F75477"/>
    <w:rsid w:val="00F761E9"/>
    <w:rsid w:val="00F76B29"/>
    <w:rsid w:val="00F8018E"/>
    <w:rsid w:val="00F843ED"/>
    <w:rsid w:val="00F85EAC"/>
    <w:rsid w:val="00F879AC"/>
    <w:rsid w:val="00F91413"/>
    <w:rsid w:val="00F9373F"/>
    <w:rsid w:val="00F956F3"/>
    <w:rsid w:val="00F96A1B"/>
    <w:rsid w:val="00F970E4"/>
    <w:rsid w:val="00FA5C18"/>
    <w:rsid w:val="00FA6374"/>
    <w:rsid w:val="00FA765C"/>
    <w:rsid w:val="00FB201C"/>
    <w:rsid w:val="00FB6074"/>
    <w:rsid w:val="00FC74E9"/>
    <w:rsid w:val="00FD1B26"/>
    <w:rsid w:val="00FD49A2"/>
    <w:rsid w:val="00FD4ACB"/>
    <w:rsid w:val="00FD516A"/>
    <w:rsid w:val="00FD7EF8"/>
    <w:rsid w:val="00FE1357"/>
    <w:rsid w:val="00FE3938"/>
    <w:rsid w:val="00FF049B"/>
    <w:rsid w:val="00FF5A0C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0931AC86-283D-4F08-9ED2-53251F7D7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86686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86686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E7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4E78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3B6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4">
    <w:name w:val="Содержимое таблицы"/>
    <w:basedOn w:val="a"/>
    <w:rsid w:val="00F13B65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ConsPlusCell">
    <w:name w:val="ConsPlusCell"/>
    <w:uiPriority w:val="99"/>
    <w:rsid w:val="00F13B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C25F9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115155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2">
    <w:name w:val="Сетка таблицы2"/>
    <w:basedOn w:val="a1"/>
    <w:next w:val="af5"/>
    <w:uiPriority w:val="39"/>
    <w:rsid w:val="00A83C0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6921D-1506-478A-9965-51D8AA99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8096</Words>
  <Characters>46148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Емиж Бэла Хазретовна</cp:lastModifiedBy>
  <cp:revision>9</cp:revision>
  <cp:lastPrinted>2024-10-25T11:54:00Z</cp:lastPrinted>
  <dcterms:created xsi:type="dcterms:W3CDTF">2024-10-30T09:21:00Z</dcterms:created>
  <dcterms:modified xsi:type="dcterms:W3CDTF">2025-02-28T13:38:00Z</dcterms:modified>
</cp:coreProperties>
</file>